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7E330031" w:rsidR="00D700FF" w:rsidRDefault="00D700FF" w:rsidP="00D700FF">
      <w:pPr>
        <w:spacing w:line="240" w:lineRule="auto"/>
        <w:jc w:val="both"/>
      </w:pPr>
      <w:r>
        <w:t>AR2</w:t>
      </w:r>
      <w:r w:rsidR="003F2BBE">
        <w:t>4</w:t>
      </w:r>
      <w:r>
        <w:t>/</w:t>
      </w:r>
      <w:r w:rsidR="005B62CC">
        <w:t>0</w:t>
      </w:r>
      <w:r w:rsidR="008F5253">
        <w:t>8</w:t>
      </w:r>
      <w:r w:rsidR="00E15B02">
        <w:t>/0</w:t>
      </w:r>
      <w:r w:rsidR="008F5253">
        <w:t>534</w:t>
      </w:r>
    </w:p>
    <w:p w14:paraId="12BBFCC9" w14:textId="77777777" w:rsidR="00D700FF" w:rsidRDefault="00D700FF" w:rsidP="00D700FF">
      <w:pPr>
        <w:pStyle w:val="Fonctionsignature"/>
        <w:tabs>
          <w:tab w:val="clear" w:pos="9390"/>
        </w:tabs>
        <w:spacing w:line="240" w:lineRule="auto"/>
        <w:jc w:val="both"/>
      </w:pPr>
    </w:p>
    <w:p w14:paraId="50DD6936" w14:textId="77777777" w:rsidR="00D700FF" w:rsidRDefault="00D700FF" w:rsidP="00D700FF">
      <w:pPr>
        <w:pStyle w:val="Fonctionsignature"/>
        <w:tabs>
          <w:tab w:val="clear" w:pos="9390"/>
        </w:tabs>
        <w:spacing w:after="120" w:line="240" w:lineRule="auto"/>
        <w:jc w:val="center"/>
        <w:rPr>
          <w:b/>
        </w:rPr>
      </w:pPr>
      <w:r w:rsidRPr="00763429">
        <w:rPr>
          <w:b/>
        </w:rPr>
        <w:t>ARRÊTÉ RÉGLEMENTANT LA CIRCULATION ET LE STATIONNEMENT</w:t>
      </w:r>
    </w:p>
    <w:p w14:paraId="577DA7F4" w14:textId="64897D62" w:rsidR="00D700FF" w:rsidRDefault="00CC5035" w:rsidP="00D700FF">
      <w:pPr>
        <w:pStyle w:val="Fonctionsignature"/>
        <w:tabs>
          <w:tab w:val="clear" w:pos="9390"/>
        </w:tabs>
        <w:spacing w:after="120" w:line="240" w:lineRule="auto"/>
        <w:jc w:val="center"/>
        <w:rPr>
          <w:b/>
        </w:rPr>
      </w:pPr>
      <w:r>
        <w:rPr>
          <w:b/>
        </w:rPr>
        <w:t>RUE AUGUSTE MOUNIÉ</w:t>
      </w:r>
    </w:p>
    <w:p w14:paraId="0AA11914" w14:textId="77777777" w:rsidR="00D700FF" w:rsidRDefault="00D700FF" w:rsidP="0088437D">
      <w:pPr>
        <w:pStyle w:val="Fonctionsignature"/>
        <w:tabs>
          <w:tab w:val="clear" w:pos="9390"/>
        </w:tabs>
        <w:spacing w:after="120" w:line="240" w:lineRule="auto"/>
        <w:rPr>
          <w:b/>
        </w:rPr>
      </w:pPr>
      <w:r>
        <w:rPr>
          <w:b/>
        </w:rPr>
        <w:t xml:space="preserve">                                               </w:t>
      </w:r>
      <w:r w:rsidRPr="00763429">
        <w:rPr>
          <w:b/>
        </w:rPr>
        <w:t>LE MAIRE D'ANTONY</w:t>
      </w:r>
    </w:p>
    <w:p w14:paraId="614BDB25" w14:textId="34747A20" w:rsidR="00D700FF" w:rsidRPr="00763429" w:rsidRDefault="008D0865" w:rsidP="0088437D">
      <w:pPr>
        <w:pStyle w:val="Fonctionsignature"/>
        <w:tabs>
          <w:tab w:val="clear" w:pos="9390"/>
        </w:tabs>
        <w:spacing w:after="120" w:line="240" w:lineRule="auto"/>
        <w:jc w:val="center"/>
        <w:rPr>
          <w:b/>
        </w:rPr>
      </w:pPr>
      <w:r>
        <w:rPr>
          <w:b/>
        </w:rPr>
        <w:t>PROLONGE AR24/</w:t>
      </w:r>
      <w:r w:rsidR="00FA21D3">
        <w:rPr>
          <w:b/>
        </w:rPr>
        <w:t>06/0420 du 21/06/2024</w:t>
      </w:r>
    </w:p>
    <w:p w14:paraId="36231433" w14:textId="77777777" w:rsidR="00D700FF" w:rsidRDefault="00D700FF" w:rsidP="00D700FF">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ACAC8BB" w14:textId="77777777" w:rsidR="00D700FF" w:rsidRDefault="00D700FF" w:rsidP="00D700FF">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5083B6D4" w14:textId="123A914D" w:rsidR="00D700FF" w:rsidRPr="00E97111" w:rsidRDefault="00D700FF" w:rsidP="00D700FF">
      <w:pPr>
        <w:pStyle w:val="Fonctionsignature"/>
        <w:tabs>
          <w:tab w:val="clear" w:pos="9390"/>
        </w:tabs>
        <w:spacing w:line="240" w:lineRule="auto"/>
        <w:jc w:val="both"/>
      </w:pPr>
      <w:r w:rsidRPr="00E97111">
        <w:rPr>
          <w:b/>
        </w:rPr>
        <w:t>Vu</w:t>
      </w:r>
      <w:r w:rsidRPr="00E97111">
        <w:t xml:space="preserve"> la délibération du Conseil Municipal d’Antony du 0</w:t>
      </w:r>
      <w:r w:rsidR="003F2BBE">
        <w:t>7</w:t>
      </w:r>
      <w:r w:rsidRPr="00E97111">
        <w:t xml:space="preserve"> décembre 202</w:t>
      </w:r>
      <w:r w:rsidR="003F2BBE">
        <w:t>3</w:t>
      </w:r>
      <w:r w:rsidRPr="00E97111">
        <w:t xml:space="preserve"> fixant les tarifs des droits de voirie </w:t>
      </w:r>
      <w:r>
        <w:t xml:space="preserve">hors usage commercial </w:t>
      </w:r>
      <w:r w:rsidRPr="00E97111">
        <w:t>pour l’année 202</w:t>
      </w:r>
      <w:r w:rsidR="003F2BBE">
        <w:t>4</w:t>
      </w:r>
      <w:r w:rsidRPr="00E97111">
        <w:t>,</w:t>
      </w:r>
    </w:p>
    <w:p w14:paraId="6809B775" w14:textId="70A4D87D" w:rsidR="00D700FF" w:rsidRDefault="00D700FF" w:rsidP="00D700FF">
      <w:pPr>
        <w:pStyle w:val="Fonctionsignature"/>
        <w:tabs>
          <w:tab w:val="clear" w:pos="9390"/>
        </w:tabs>
        <w:spacing w:line="240" w:lineRule="auto"/>
        <w:jc w:val="both"/>
      </w:pPr>
      <w:r w:rsidRPr="00763429">
        <w:rPr>
          <w:b/>
        </w:rPr>
        <w:t>Considérant</w:t>
      </w:r>
      <w:r w:rsidR="0032151B">
        <w:t xml:space="preserve"> </w:t>
      </w:r>
      <w:r w:rsidR="00243F6D">
        <w:t>les travaux de requalification de la rue Auguste Mounié par l</w:t>
      </w:r>
      <w:r w:rsidR="005F684C">
        <w:t xml:space="preserve">es </w:t>
      </w:r>
      <w:r w:rsidR="00243F6D">
        <w:t>entrep</w:t>
      </w:r>
      <w:r w:rsidR="005F684C">
        <w:t>rises EUROVIA et PAVECO pour le compte de la</w:t>
      </w:r>
      <w:r w:rsidR="0015481D">
        <w:t xml:space="preserve"> ville d’Antony</w:t>
      </w:r>
      <w:r w:rsidR="0009331E">
        <w:t>,</w:t>
      </w:r>
    </w:p>
    <w:p w14:paraId="57CFF88A" w14:textId="77777777" w:rsidR="00D700FF" w:rsidRDefault="00D700FF" w:rsidP="00D700FF">
      <w:pPr>
        <w:pStyle w:val="Fonctionsignature"/>
        <w:tabs>
          <w:tab w:val="clear" w:pos="9390"/>
        </w:tabs>
        <w:spacing w:line="240" w:lineRule="auto"/>
        <w:jc w:val="both"/>
      </w:pPr>
    </w:p>
    <w:p w14:paraId="607EBBB2" w14:textId="3060D3B2" w:rsidR="00D700FF" w:rsidRPr="00763429" w:rsidRDefault="0090693B" w:rsidP="0090693B">
      <w:pPr>
        <w:pStyle w:val="Fonctionsignature"/>
        <w:tabs>
          <w:tab w:val="clear" w:pos="9390"/>
        </w:tabs>
        <w:spacing w:after="120" w:line="240" w:lineRule="auto"/>
        <w:rPr>
          <w:b/>
        </w:rPr>
      </w:pPr>
      <w:r>
        <w:rPr>
          <w:b/>
        </w:rPr>
        <w:t xml:space="preserve">                                                          </w:t>
      </w:r>
      <w:r w:rsidR="00D700FF" w:rsidRPr="00763429">
        <w:rPr>
          <w:b/>
        </w:rPr>
        <w:t>ARRÊTE</w:t>
      </w:r>
    </w:p>
    <w:p w14:paraId="1677E60E" w14:textId="325D97CA" w:rsidR="001C2357" w:rsidRDefault="00D700FF" w:rsidP="001C2357">
      <w:pPr>
        <w:spacing w:after="60"/>
        <w:jc w:val="both"/>
      </w:pPr>
      <w:r w:rsidRPr="00241D21">
        <w:rPr>
          <w:b/>
          <w:u w:val="single"/>
        </w:rPr>
        <w:t>ARTICLE 1</w:t>
      </w:r>
      <w:r w:rsidRPr="005C140C">
        <w:rPr>
          <w:b/>
        </w:rPr>
        <w:t> :</w:t>
      </w:r>
      <w:r>
        <w:rPr>
          <w:b/>
        </w:rPr>
        <w:t> </w:t>
      </w:r>
      <w:r w:rsidR="002E3489" w:rsidRPr="001C2357">
        <w:rPr>
          <w:b/>
          <w:u w:val="single"/>
        </w:rPr>
        <w:t>rue Auguste Mounié</w:t>
      </w:r>
      <w:r w:rsidR="00AD45E9" w:rsidRPr="001C2357">
        <w:rPr>
          <w:b/>
          <w:u w:val="single"/>
        </w:rPr>
        <w:t xml:space="preserve">, du </w:t>
      </w:r>
      <w:r w:rsidR="00BF1DD8">
        <w:rPr>
          <w:b/>
          <w:u w:val="single"/>
        </w:rPr>
        <w:t xml:space="preserve">samedi 31 août </w:t>
      </w:r>
      <w:r w:rsidR="00AD45E9" w:rsidRPr="001C2357">
        <w:rPr>
          <w:b/>
          <w:u w:val="single"/>
        </w:rPr>
        <w:t xml:space="preserve">au </w:t>
      </w:r>
      <w:r w:rsidR="00614A77">
        <w:rPr>
          <w:b/>
          <w:u w:val="single"/>
        </w:rPr>
        <w:t>lundi 30 septembre</w:t>
      </w:r>
      <w:r w:rsidR="00BC6DBE" w:rsidRPr="001C2357">
        <w:rPr>
          <w:b/>
          <w:u w:val="single"/>
        </w:rPr>
        <w:t xml:space="preserve"> 2024</w:t>
      </w:r>
      <w:r w:rsidR="008E4C65" w:rsidRPr="001C2357">
        <w:rPr>
          <w:b/>
          <w:u w:val="single"/>
        </w:rPr>
        <w:t>,</w:t>
      </w:r>
      <w:r w:rsidR="00C3586D">
        <w:rPr>
          <w:b/>
          <w:u w:val="single"/>
        </w:rPr>
        <w:t xml:space="preserve"> </w:t>
      </w:r>
      <w:r w:rsidR="005517A0" w:rsidRPr="001C2357">
        <w:rPr>
          <w:b/>
          <w:u w:val="single"/>
        </w:rPr>
        <w:t>selon l’avancement et les besoins du chantier</w:t>
      </w:r>
      <w:r w:rsidR="005517A0">
        <w:rPr>
          <w:b/>
        </w:rPr>
        <w:t xml:space="preserve"> : </w:t>
      </w:r>
      <w:r w:rsidR="001C2357" w:rsidRPr="00BB5F19">
        <w:t>Le stationnement sera interdit et considéré comme gênant de part et d’autre de la chaussée.</w:t>
      </w:r>
      <w:r w:rsidR="001C2357" w:rsidRPr="00BB5F19">
        <w:rPr>
          <w:b/>
        </w:rPr>
        <w:t xml:space="preserve"> </w:t>
      </w:r>
      <w:r w:rsidR="00C3586D" w:rsidRPr="00C3586D">
        <w:rPr>
          <w:bCs/>
        </w:rPr>
        <w:t>L</w:t>
      </w:r>
      <w:r w:rsidR="001C2357" w:rsidRPr="00BB5F19">
        <w:t>a voie sera fermée à la circulation et barrée au niveau de l’intersection avec l</w:t>
      </w:r>
      <w:r w:rsidR="00FB075A">
        <w:t>’</w:t>
      </w:r>
      <w:r w:rsidR="001C2357">
        <w:t>avenue</w:t>
      </w:r>
      <w:r w:rsidR="00FB075A">
        <w:t xml:space="preserve"> </w:t>
      </w:r>
      <w:r w:rsidR="00086BE4">
        <w:t>de la Division Leclerc (RD920).</w:t>
      </w:r>
      <w:r w:rsidR="001C2357" w:rsidRPr="00BB5F19">
        <w:t xml:space="preserve"> Un panneau de chantier de type KC1 « ROUTE BARRÉE » sera implanté au niveau de l’intersection </w:t>
      </w:r>
      <w:r w:rsidR="006F52CA" w:rsidRPr="00BB5F19">
        <w:t>avec l</w:t>
      </w:r>
      <w:r w:rsidR="006F52CA">
        <w:t>’avenue de la Division Leclerc (RD920).</w:t>
      </w:r>
      <w:r w:rsidR="006F52CA" w:rsidRPr="00BB5F19">
        <w:t xml:space="preserve"> </w:t>
      </w:r>
      <w:r w:rsidR="001C2357" w:rsidRPr="00BB5F19">
        <w:t xml:space="preserve">Des présignalisations seront implantées au niveau de l’intersection </w:t>
      </w:r>
      <w:r w:rsidR="005A6E26">
        <w:t>de l’avenue de la Division Leclerc (RD920) avec</w:t>
      </w:r>
      <w:r w:rsidR="003C5A17">
        <w:t xml:space="preserve"> l’</w:t>
      </w:r>
      <w:r w:rsidR="001C2357">
        <w:t>avenue</w:t>
      </w:r>
      <w:r w:rsidR="001C2357" w:rsidRPr="00BB5F19">
        <w:t xml:space="preserve"> </w:t>
      </w:r>
      <w:r w:rsidR="003C5A17">
        <w:t xml:space="preserve">du Onze </w:t>
      </w:r>
      <w:r w:rsidR="00195F33">
        <w:t>novembre</w:t>
      </w:r>
      <w:r w:rsidR="003C5A17">
        <w:t xml:space="preserve"> 1918et au niveau de l’intersection de l’avenue </w:t>
      </w:r>
      <w:r w:rsidR="000C5C82">
        <w:t xml:space="preserve">Aristide Briand (RD920) et de l’avenue </w:t>
      </w:r>
      <w:r w:rsidR="00932B10">
        <w:t>de la Providence. Une déviation sera mise en place pour :</w:t>
      </w:r>
    </w:p>
    <w:p w14:paraId="2EE7E561" w14:textId="6CF0A619" w:rsidR="00932B10" w:rsidRDefault="00932B10" w:rsidP="00195F33">
      <w:pPr>
        <w:pStyle w:val="ListParagraph"/>
        <w:numPr>
          <w:ilvl w:val="0"/>
          <w:numId w:val="18"/>
        </w:numPr>
        <w:spacing w:after="60"/>
        <w:jc w:val="both"/>
      </w:pPr>
      <w:r>
        <w:t>Le</w:t>
      </w:r>
      <w:r w:rsidR="00CB3B09">
        <w:t>s</w:t>
      </w:r>
      <w:r>
        <w:t xml:space="preserve"> véhicules circulant sur l’avenue Aristide Briand (RD920) </w:t>
      </w:r>
      <w:r w:rsidR="00CB3B09">
        <w:t xml:space="preserve">en direction de la province </w:t>
      </w:r>
      <w:r>
        <w:t xml:space="preserve">et voulant se rendre sur </w:t>
      </w:r>
      <w:r w:rsidR="00310856">
        <w:t xml:space="preserve">la rue Maurice Labrousse par l’avenue de la Providence et la rue </w:t>
      </w:r>
      <w:r w:rsidR="00195F33">
        <w:t>Velpeau, soit</w:t>
      </w:r>
      <w:r w:rsidR="007C2EA0">
        <w:t xml:space="preserve"> par l’avenue Jean Monnet, les rues Joseph Delon, </w:t>
      </w:r>
      <w:r w:rsidR="00195F33">
        <w:t>du Lavoir de la Grand Pierre, et de l’Abbaye</w:t>
      </w:r>
      <w:r w:rsidR="000A1F17">
        <w:t>.</w:t>
      </w:r>
    </w:p>
    <w:p w14:paraId="435E5C19" w14:textId="002A434A" w:rsidR="009B7C49" w:rsidRDefault="009B7C49" w:rsidP="00195F33">
      <w:pPr>
        <w:pStyle w:val="ListParagraph"/>
        <w:numPr>
          <w:ilvl w:val="0"/>
          <w:numId w:val="18"/>
        </w:numPr>
        <w:spacing w:after="60"/>
        <w:jc w:val="both"/>
      </w:pPr>
      <w:r>
        <w:t xml:space="preserve">Les véhicules circulant sur l’avenue de la Division Leclerc (RD920) en direction de </w:t>
      </w:r>
      <w:r w:rsidR="00B34933">
        <w:t>Paris et voulant se rendre sur la rue Maurice Labrousse par l’avenue Arist</w:t>
      </w:r>
      <w:r w:rsidR="00CB3B09">
        <w:t>ide Briand (RD920), l’avenue de la Providence et la rue Velpeau</w:t>
      </w:r>
      <w:r w:rsidR="00195F33">
        <w:t>.</w:t>
      </w:r>
    </w:p>
    <w:p w14:paraId="10C15C4A" w14:textId="1A55969E" w:rsidR="001C2357" w:rsidRPr="00BD4616" w:rsidRDefault="004225DA" w:rsidP="00925B50">
      <w:pPr>
        <w:jc w:val="both"/>
      </w:pPr>
      <w:r w:rsidRPr="00BD4616">
        <w:t xml:space="preserve">Pour </w:t>
      </w:r>
      <w:r w:rsidR="00615300">
        <w:t>permettre</w:t>
      </w:r>
      <w:r w:rsidR="00615300" w:rsidRPr="00615300">
        <w:t xml:space="preserve"> </w:t>
      </w:r>
      <w:r w:rsidR="006F3FFB">
        <w:t>l</w:t>
      </w:r>
      <w:r w:rsidR="00615300" w:rsidRPr="00BD4616">
        <w:t>’</w:t>
      </w:r>
      <w:r w:rsidR="00615300">
        <w:t>entrée</w:t>
      </w:r>
      <w:r w:rsidR="00615300" w:rsidRPr="00BD4616">
        <w:t xml:space="preserve"> et la sortie des riverains, des livreurs et des </w:t>
      </w:r>
      <w:r w:rsidR="00D00401">
        <w:t>usagers du parking</w:t>
      </w:r>
      <w:r w:rsidR="00615300" w:rsidRPr="00BD4616">
        <w:t xml:space="preserve"> du Monoprix</w:t>
      </w:r>
      <w:r w:rsidR="00382417">
        <w:t xml:space="preserve"> et </w:t>
      </w:r>
      <w:r w:rsidR="001C7687">
        <w:t>selon l’avancement</w:t>
      </w:r>
      <w:r w:rsidR="00382417">
        <w:t xml:space="preserve"> des travaux</w:t>
      </w:r>
      <w:r w:rsidRPr="00BD4616">
        <w:t xml:space="preserve">, la rue Auguste Mounié sera mise en double sens de circulation </w:t>
      </w:r>
      <w:r w:rsidR="00F4700C" w:rsidRPr="00BD4616">
        <w:t>depuis l’intersection avec l’avenue de la Division Leclerc (RD920)</w:t>
      </w:r>
      <w:r w:rsidR="00382417">
        <w:t>,</w:t>
      </w:r>
      <w:r w:rsidR="00F4700C" w:rsidRPr="00BD4616">
        <w:t xml:space="preserve"> soit </w:t>
      </w:r>
      <w:r w:rsidR="00615300">
        <w:t>depuis</w:t>
      </w:r>
      <w:r w:rsidR="00F4700C" w:rsidRPr="00BD4616">
        <w:t xml:space="preserve"> l’intersection avec la rue V</w:t>
      </w:r>
      <w:r w:rsidR="00047C9D" w:rsidRPr="00BD4616">
        <w:t>elpeau</w:t>
      </w:r>
      <w:r w:rsidR="00BD4616" w:rsidRPr="00BD4616">
        <w:t>.</w:t>
      </w:r>
      <w:r w:rsidR="00F65074">
        <w:t xml:space="preserve"> La circulation sera </w:t>
      </w:r>
      <w:r w:rsidR="00437B15">
        <w:t>gérée</w:t>
      </w:r>
      <w:r w:rsidR="00F65074">
        <w:t xml:space="preserve"> par des hommes trafics</w:t>
      </w:r>
      <w:r w:rsidR="00F03AC5">
        <w:t>.</w:t>
      </w:r>
    </w:p>
    <w:p w14:paraId="121FC45E" w14:textId="64FE3502" w:rsidR="00D700FF" w:rsidRPr="00BD4616" w:rsidRDefault="00D700FF" w:rsidP="00D700FF">
      <w:pPr>
        <w:pStyle w:val="Fonctionsignature"/>
        <w:tabs>
          <w:tab w:val="clear" w:pos="9390"/>
          <w:tab w:val="left" w:pos="392"/>
        </w:tabs>
        <w:spacing w:line="240" w:lineRule="auto"/>
        <w:jc w:val="both"/>
      </w:pPr>
    </w:p>
    <w:p w14:paraId="6D54149D" w14:textId="77777777" w:rsidR="008B3CF1" w:rsidRDefault="008B3CF1" w:rsidP="008B3CF1">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p>
    <w:p w14:paraId="3DF7CFF5" w14:textId="77777777" w:rsidR="00D700FF" w:rsidRDefault="00D700FF" w:rsidP="00D700FF">
      <w:pPr>
        <w:pStyle w:val="Fonctionsignature"/>
        <w:tabs>
          <w:tab w:val="clear" w:pos="9390"/>
        </w:tabs>
        <w:spacing w:line="240" w:lineRule="auto"/>
        <w:jc w:val="both"/>
        <w:rPr>
          <w:b/>
          <w:u w:val="single"/>
        </w:rPr>
      </w:pPr>
    </w:p>
    <w:p w14:paraId="5EFEA82F" w14:textId="77777777" w:rsidR="00E70431" w:rsidRPr="00241D21" w:rsidRDefault="00E70431" w:rsidP="00E70431">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6A870A82" w14:textId="77777777" w:rsidR="00E70431" w:rsidRPr="00241D21" w:rsidRDefault="00E70431" w:rsidP="00E7043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59AB0B98" w14:textId="463A443D" w:rsidR="00E70431" w:rsidRDefault="001C2357" w:rsidP="00E70431">
      <w:pPr>
        <w:pStyle w:val="Fonctionsignature"/>
        <w:tabs>
          <w:tab w:val="clear" w:pos="9390"/>
        </w:tabs>
        <w:spacing w:line="240" w:lineRule="auto"/>
        <w:jc w:val="both"/>
      </w:pPr>
      <w:r>
        <w:t xml:space="preserve">Les entreprises EUROVIA et PAVECO </w:t>
      </w:r>
      <w:r w:rsidR="00E70431">
        <w:t>:</w:t>
      </w:r>
    </w:p>
    <w:p w14:paraId="11E8B56A" w14:textId="4ACC8F47" w:rsidR="00E70431" w:rsidRDefault="00E70431" w:rsidP="00E70431">
      <w:pPr>
        <w:pStyle w:val="Fonctionsignature"/>
        <w:tabs>
          <w:tab w:val="clear" w:pos="9390"/>
        </w:tabs>
        <w:spacing w:line="240" w:lineRule="auto"/>
        <w:jc w:val="both"/>
      </w:pPr>
      <w:r>
        <w:t>- ser</w:t>
      </w:r>
      <w:r w:rsidR="001C2357">
        <w:t>ont</w:t>
      </w:r>
      <w:r>
        <w:t xml:space="preserve"> tenue</w:t>
      </w:r>
      <w:r w:rsidR="001C2357">
        <w:t>s</w:t>
      </w:r>
      <w:r>
        <w:t xml:space="preserv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27846C44" w14:textId="4724B9E1" w:rsidR="00E70431" w:rsidRDefault="00E70431" w:rsidP="00E70431">
      <w:pPr>
        <w:pStyle w:val="Fonctionsignature"/>
        <w:tabs>
          <w:tab w:val="clear" w:pos="9390"/>
        </w:tabs>
        <w:spacing w:line="240" w:lineRule="auto"/>
        <w:jc w:val="both"/>
      </w:pPr>
      <w:r>
        <w:t>- éviter</w:t>
      </w:r>
      <w:r w:rsidR="001C2357">
        <w:t>ont</w:t>
      </w:r>
      <w:r>
        <w:t xml:space="preserve"> toute activité hors de l’emprise du chantier ;</w:t>
      </w:r>
    </w:p>
    <w:p w14:paraId="1E3A2E7E" w14:textId="36079D02" w:rsidR="00E70431" w:rsidRDefault="00E70431" w:rsidP="00E70431">
      <w:pPr>
        <w:pStyle w:val="Fonctionsignature"/>
        <w:tabs>
          <w:tab w:val="clear" w:pos="9390"/>
        </w:tabs>
        <w:spacing w:line="240" w:lineRule="auto"/>
        <w:jc w:val="both"/>
      </w:pPr>
      <w:r>
        <w:t>- procèder</w:t>
      </w:r>
      <w:r w:rsidR="00BC7E87">
        <w:t>ont</w:t>
      </w:r>
      <w:r>
        <w:t xml:space="preserve"> à la mise en place avant le commencement des travaux de la signalisation, de la pré signalisation et des protections du chantier ainsi qu’à leur entretien de jour comme de nuit pendant toute la durée du chantier ;</w:t>
      </w:r>
    </w:p>
    <w:p w14:paraId="10CDFF75" w14:textId="77777777" w:rsidR="00925B50" w:rsidRDefault="00925B50" w:rsidP="00E70431">
      <w:pPr>
        <w:pStyle w:val="Fonctionsignature"/>
        <w:tabs>
          <w:tab w:val="clear" w:pos="9390"/>
        </w:tabs>
        <w:spacing w:line="240" w:lineRule="auto"/>
        <w:jc w:val="both"/>
      </w:pPr>
    </w:p>
    <w:p w14:paraId="7D03BCEB" w14:textId="77777777" w:rsidR="00925B50" w:rsidRDefault="00925B50" w:rsidP="00E70431">
      <w:pPr>
        <w:pStyle w:val="Fonctionsignature"/>
        <w:tabs>
          <w:tab w:val="clear" w:pos="9390"/>
        </w:tabs>
        <w:spacing w:line="240" w:lineRule="auto"/>
        <w:jc w:val="both"/>
      </w:pPr>
    </w:p>
    <w:p w14:paraId="400AE8B1" w14:textId="77777777" w:rsidR="00447E9D" w:rsidRDefault="00447E9D" w:rsidP="00E70431">
      <w:pPr>
        <w:pStyle w:val="Fonctionsignature"/>
        <w:tabs>
          <w:tab w:val="clear" w:pos="9390"/>
        </w:tabs>
        <w:spacing w:line="240" w:lineRule="auto"/>
        <w:jc w:val="both"/>
      </w:pPr>
    </w:p>
    <w:p w14:paraId="512C947E" w14:textId="77777777" w:rsidR="00925B50" w:rsidRDefault="00925B50" w:rsidP="00E70431">
      <w:pPr>
        <w:pStyle w:val="Fonctionsignature"/>
        <w:tabs>
          <w:tab w:val="clear" w:pos="9390"/>
        </w:tabs>
        <w:spacing w:line="240" w:lineRule="auto"/>
        <w:jc w:val="both"/>
      </w:pPr>
    </w:p>
    <w:p w14:paraId="45D83B34" w14:textId="77777777" w:rsidR="00A26C7A" w:rsidRDefault="00A26C7A" w:rsidP="00E70431">
      <w:pPr>
        <w:pStyle w:val="Fonctionsignature"/>
        <w:tabs>
          <w:tab w:val="clear" w:pos="9390"/>
        </w:tabs>
        <w:spacing w:line="240" w:lineRule="auto"/>
        <w:jc w:val="both"/>
      </w:pPr>
    </w:p>
    <w:p w14:paraId="3C24316C" w14:textId="77777777" w:rsidR="00B640AC" w:rsidRDefault="00B640AC" w:rsidP="00E70431">
      <w:pPr>
        <w:pStyle w:val="Fonctionsignature"/>
        <w:tabs>
          <w:tab w:val="clear" w:pos="9390"/>
        </w:tabs>
        <w:spacing w:line="240" w:lineRule="auto"/>
        <w:jc w:val="both"/>
      </w:pPr>
    </w:p>
    <w:p w14:paraId="3C192290" w14:textId="77777777" w:rsidR="00925B50" w:rsidRDefault="00925B50" w:rsidP="00E70431">
      <w:pPr>
        <w:pStyle w:val="Fonctionsignature"/>
        <w:tabs>
          <w:tab w:val="clear" w:pos="9390"/>
        </w:tabs>
        <w:spacing w:line="240" w:lineRule="auto"/>
        <w:jc w:val="both"/>
      </w:pPr>
    </w:p>
    <w:p w14:paraId="2CE9C6EC" w14:textId="77777777" w:rsidR="00925B50" w:rsidRDefault="00925B50" w:rsidP="00E70431">
      <w:pPr>
        <w:pStyle w:val="Fonctionsignature"/>
        <w:tabs>
          <w:tab w:val="clear" w:pos="9390"/>
        </w:tabs>
        <w:spacing w:line="240" w:lineRule="auto"/>
        <w:jc w:val="both"/>
      </w:pPr>
    </w:p>
    <w:p w14:paraId="35A88B50" w14:textId="77777777" w:rsidR="00925B50" w:rsidRDefault="00925B50" w:rsidP="00E70431">
      <w:pPr>
        <w:pStyle w:val="Fonctionsignature"/>
        <w:tabs>
          <w:tab w:val="clear" w:pos="9390"/>
        </w:tabs>
        <w:spacing w:line="240" w:lineRule="auto"/>
        <w:jc w:val="both"/>
      </w:pPr>
    </w:p>
    <w:p w14:paraId="39165DAF" w14:textId="3CA1D59E" w:rsidR="00E70431" w:rsidRDefault="00E70431" w:rsidP="00E70431">
      <w:pPr>
        <w:pStyle w:val="Fonctionsignature"/>
        <w:tabs>
          <w:tab w:val="clear" w:pos="9390"/>
        </w:tabs>
        <w:spacing w:line="240" w:lineRule="auto"/>
        <w:jc w:val="both"/>
      </w:pPr>
      <w:r>
        <w:t>- demeurer</w:t>
      </w:r>
      <w:r w:rsidR="001C2357">
        <w:t>ont</w:t>
      </w:r>
      <w:r>
        <w:t xml:space="preserve"> entièrement responsable des accidents de nature quelconque qui pourraient survenir du fait de l’exécution de ces travaux ou être la conséquence d’un défaut ou d’une insuffisance de signalisation ou de protection de chantier.</w:t>
      </w:r>
    </w:p>
    <w:p w14:paraId="2A14C81C" w14:textId="77777777" w:rsidR="00E70431" w:rsidRDefault="00E70431" w:rsidP="00E70431">
      <w:pPr>
        <w:pStyle w:val="Fonctionsignature"/>
        <w:tabs>
          <w:tab w:val="clear" w:pos="9390"/>
        </w:tabs>
        <w:spacing w:after="120" w:line="240" w:lineRule="auto"/>
        <w:jc w:val="both"/>
      </w:pPr>
      <w:r>
        <w:t>Les panneaux de signalisation devront être rétro réfléchissants de classe 2, lestés et parfaitement lisibles.</w:t>
      </w:r>
    </w:p>
    <w:p w14:paraId="7A4DA339" w14:textId="543C1AA7" w:rsidR="00E70431" w:rsidRDefault="00E70431" w:rsidP="00E70431">
      <w:pPr>
        <w:pStyle w:val="Fonctionsignature"/>
        <w:spacing w:after="120" w:line="240" w:lineRule="auto"/>
        <w:jc w:val="both"/>
        <w:rPr>
          <w:kern w:val="0"/>
        </w:rPr>
      </w:pPr>
      <w:r>
        <w:rPr>
          <w:b/>
          <w:bCs/>
          <w:u w:val="single"/>
        </w:rPr>
        <w:t>ARTICLE 3 :</w:t>
      </w:r>
      <w:r>
        <w:rPr>
          <w:b/>
          <w:bCs/>
        </w:rPr>
        <w:t> </w:t>
      </w:r>
      <w:r>
        <w:t xml:space="preserve">avant toute intervention sur le domaine public, </w:t>
      </w:r>
      <w:r w:rsidR="001C2357">
        <w:t xml:space="preserve">les entreprises EUROVIA et PAVECO </w:t>
      </w:r>
      <w:r>
        <w:t>ser</w:t>
      </w:r>
      <w:r w:rsidR="001C2357">
        <w:t>ont</w:t>
      </w:r>
      <w:r>
        <w:t xml:space="preserve"> tenue</w:t>
      </w:r>
      <w:r w:rsidR="001C2357">
        <w:t>s</w:t>
      </w:r>
      <w:r>
        <w:t xml:space="preserve"> de transmettre le récépissé de sa DICT faite à GRDF et GRTgaz concernant cette intervention à </w:t>
      </w:r>
      <w:hyperlink r:id="rId11" w:history="1">
        <w:r>
          <w:rPr>
            <w:rStyle w:val="Hyperlink"/>
          </w:rPr>
          <w:t>voirie.dt@ville-antony.fr</w:t>
        </w:r>
      </w:hyperlink>
      <w:r>
        <w:t xml:space="preserve"> en indiquant la référence de l’arrêté noté en haut à gauche et commençant par AR/.</w:t>
      </w:r>
    </w:p>
    <w:p w14:paraId="0F7BC5BC" w14:textId="77777777" w:rsidR="00E70431" w:rsidRDefault="00E70431" w:rsidP="00E70431">
      <w:pPr>
        <w:pStyle w:val="Fonctionsignature"/>
        <w:tabs>
          <w:tab w:val="clear" w:pos="9390"/>
        </w:tabs>
        <w:spacing w:after="120"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1A5D72E0" w14:textId="77777777" w:rsidR="00E70431" w:rsidRDefault="00E70431" w:rsidP="00E70431">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0E0CA9FC" w14:textId="77777777" w:rsidR="00E70431" w:rsidRDefault="00E70431" w:rsidP="00E70431">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8C5873" w:rsidRDefault="00D700FF">
            <w:pPr>
              <w:pStyle w:val="Fonctionsignature"/>
              <w:tabs>
                <w:tab w:val="clear" w:pos="9390"/>
              </w:tabs>
              <w:spacing w:line="240" w:lineRule="auto"/>
              <w:jc w:val="both"/>
              <w:rPr>
                <w:sz w:val="14"/>
              </w:rPr>
            </w:pPr>
            <w:r>
              <w:rPr>
                <w:sz w:val="14"/>
              </w:rPr>
              <w:t xml:space="preserve">Mme La Commissaire chargée </w:t>
            </w:r>
          </w:p>
          <w:p w14:paraId="3EFA9A07" w14:textId="77777777" w:rsidR="00D700FF" w:rsidRPr="008C5873" w:rsidRDefault="00D700FF">
            <w:pPr>
              <w:pStyle w:val="Fonctionsignature"/>
              <w:tabs>
                <w:tab w:val="clear" w:pos="9390"/>
              </w:tabs>
              <w:spacing w:line="240" w:lineRule="auto"/>
              <w:jc w:val="both"/>
              <w:rPr>
                <w:sz w:val="14"/>
              </w:rPr>
            </w:pPr>
            <w:r w:rsidRPr="008C5873">
              <w:rPr>
                <w:sz w:val="14"/>
              </w:rPr>
              <w:t>de la circonscription d’Antony</w:t>
            </w:r>
          </w:p>
          <w:p w14:paraId="2EF3D34A" w14:textId="77777777" w:rsidR="00D700FF" w:rsidRPr="008C5873" w:rsidRDefault="00D700FF">
            <w:pPr>
              <w:pStyle w:val="Fonctionsignature"/>
              <w:tabs>
                <w:tab w:val="clear" w:pos="9390"/>
              </w:tabs>
              <w:spacing w:line="240" w:lineRule="auto"/>
              <w:jc w:val="both"/>
              <w:rPr>
                <w:sz w:val="14"/>
              </w:rPr>
            </w:pPr>
            <w:r w:rsidRPr="008C5873">
              <w:rPr>
                <w:sz w:val="14"/>
              </w:rPr>
              <w:t xml:space="preserve">M. Le Chef de Centre </w:t>
            </w:r>
          </w:p>
          <w:p w14:paraId="5AFD8211" w14:textId="77777777" w:rsidR="00D700FF" w:rsidRDefault="00D700FF">
            <w:pPr>
              <w:pStyle w:val="Fonctionsignature"/>
              <w:tabs>
                <w:tab w:val="clear" w:pos="9390"/>
              </w:tabs>
              <w:spacing w:line="240" w:lineRule="auto"/>
              <w:jc w:val="both"/>
              <w:rPr>
                <w:sz w:val="14"/>
              </w:rPr>
            </w:pPr>
            <w:r w:rsidRPr="008C5873">
              <w:rPr>
                <w:sz w:val="14"/>
              </w:rPr>
              <w:t>des Sapeurs-Pompiers d'ANTONY</w:t>
            </w:r>
          </w:p>
          <w:p w14:paraId="4A73AB41" w14:textId="77777777" w:rsidR="00D700FF" w:rsidRPr="008C5873" w:rsidRDefault="00D700FF">
            <w:pPr>
              <w:pStyle w:val="Fonctionsignature"/>
              <w:tabs>
                <w:tab w:val="clear" w:pos="9390"/>
              </w:tabs>
              <w:spacing w:line="240" w:lineRule="auto"/>
              <w:jc w:val="both"/>
              <w:rPr>
                <w:sz w:val="14"/>
              </w:rPr>
            </w:pPr>
            <w:r>
              <w:rPr>
                <w:sz w:val="14"/>
              </w:rPr>
              <w:t>M. Le Commandant des Sapeurs</w:t>
            </w:r>
          </w:p>
          <w:p w14:paraId="527DB7BA" w14:textId="77777777" w:rsidR="00D700FF" w:rsidRDefault="00D700FF">
            <w:pPr>
              <w:pStyle w:val="Fonctionsignature"/>
              <w:tabs>
                <w:tab w:val="clear" w:pos="9390"/>
              </w:tabs>
              <w:spacing w:line="240" w:lineRule="auto"/>
              <w:jc w:val="both"/>
              <w:rPr>
                <w:sz w:val="14"/>
              </w:rPr>
            </w:pPr>
            <w:r w:rsidRPr="008C5873">
              <w:rPr>
                <w:sz w:val="14"/>
              </w:rPr>
              <w:t xml:space="preserve">Pompiers de CLAMART </w:t>
            </w:r>
          </w:p>
          <w:p w14:paraId="3BFE2F9D" w14:textId="77777777" w:rsidR="00D700FF" w:rsidRDefault="00D700FF">
            <w:pPr>
              <w:pStyle w:val="Fonctionsignature"/>
              <w:tabs>
                <w:tab w:val="clear" w:pos="9390"/>
              </w:tabs>
              <w:spacing w:line="240" w:lineRule="auto"/>
              <w:jc w:val="both"/>
              <w:rPr>
                <w:sz w:val="14"/>
              </w:rPr>
            </w:pPr>
            <w:r w:rsidRPr="008C5873">
              <w:rPr>
                <w:sz w:val="14"/>
              </w:rPr>
              <w:t xml:space="preserve">M. </w:t>
            </w:r>
            <w:r>
              <w:rPr>
                <w:sz w:val="14"/>
              </w:rPr>
              <w:t xml:space="preserve">l'Officier du Ministère Public </w:t>
            </w:r>
          </w:p>
          <w:p w14:paraId="21757A18" w14:textId="77777777" w:rsidR="00D700FF" w:rsidRDefault="00D700FF">
            <w:pPr>
              <w:pStyle w:val="Fonctionsignature"/>
              <w:tabs>
                <w:tab w:val="clear" w:pos="9390"/>
              </w:tabs>
              <w:spacing w:line="240" w:lineRule="auto"/>
              <w:jc w:val="both"/>
              <w:rPr>
                <w:sz w:val="14"/>
              </w:rPr>
            </w:pPr>
            <w:r w:rsidRPr="008C5873">
              <w:rPr>
                <w:sz w:val="14"/>
              </w:rPr>
              <w:t>M. Le Directeu</w:t>
            </w:r>
            <w:r>
              <w:rPr>
                <w:sz w:val="14"/>
              </w:rPr>
              <w:t xml:space="preserve">r Général des </w:t>
            </w:r>
          </w:p>
          <w:p w14:paraId="32D9BF50" w14:textId="77777777" w:rsidR="00D700FF" w:rsidRDefault="00D700FF">
            <w:pPr>
              <w:pStyle w:val="Fonctionsignature"/>
              <w:tabs>
                <w:tab w:val="clear" w:pos="9390"/>
              </w:tabs>
              <w:spacing w:line="240" w:lineRule="auto"/>
              <w:jc w:val="both"/>
              <w:rPr>
                <w:sz w:val="14"/>
              </w:rPr>
            </w:pPr>
            <w:r>
              <w:rPr>
                <w:sz w:val="14"/>
              </w:rPr>
              <w:t>Services d’Antony</w:t>
            </w:r>
          </w:p>
          <w:p w14:paraId="668D3CAC" w14:textId="77777777" w:rsidR="00D700FF" w:rsidRPr="008C5873" w:rsidRDefault="00D700FF">
            <w:pPr>
              <w:pStyle w:val="Fonctionsignature"/>
              <w:tabs>
                <w:tab w:val="clear" w:pos="9390"/>
              </w:tabs>
              <w:spacing w:line="240" w:lineRule="auto"/>
              <w:jc w:val="both"/>
              <w:rPr>
                <w:sz w:val="14"/>
              </w:rPr>
            </w:pPr>
            <w:r>
              <w:rPr>
                <w:sz w:val="14"/>
              </w:rPr>
              <w:t>Police Municipale d’Antony</w:t>
            </w:r>
          </w:p>
          <w:p w14:paraId="535D7FCE" w14:textId="77777777" w:rsidR="00D700FF" w:rsidRDefault="00D700FF">
            <w:pPr>
              <w:pStyle w:val="Fonctionsignature"/>
              <w:tabs>
                <w:tab w:val="clear" w:pos="9390"/>
              </w:tabs>
              <w:spacing w:line="240" w:lineRule="auto"/>
              <w:jc w:val="both"/>
              <w:rPr>
                <w:sz w:val="14"/>
              </w:rPr>
            </w:pPr>
            <w:r>
              <w:rPr>
                <w:sz w:val="14"/>
              </w:rPr>
              <w:t>Vallée Sud – Grand Paris</w:t>
            </w:r>
            <w:r w:rsidRPr="008C5873">
              <w:rPr>
                <w:sz w:val="14"/>
              </w:rPr>
              <w:t xml:space="preserve"> </w:t>
            </w:r>
          </w:p>
          <w:p w14:paraId="44FCDC33" w14:textId="77777777" w:rsidR="00D700FF" w:rsidRPr="008C5873" w:rsidRDefault="00D700FF">
            <w:pPr>
              <w:pStyle w:val="Fonctionsignature"/>
              <w:tabs>
                <w:tab w:val="clear" w:pos="9390"/>
              </w:tabs>
              <w:spacing w:line="240" w:lineRule="auto"/>
              <w:jc w:val="both"/>
              <w:rPr>
                <w:sz w:val="14"/>
              </w:rPr>
            </w:pPr>
            <w:r w:rsidRPr="008C5873">
              <w:rPr>
                <w:sz w:val="14"/>
              </w:rPr>
              <w:t>RATP</w:t>
            </w:r>
          </w:p>
          <w:p w14:paraId="33986C9E" w14:textId="77777777" w:rsidR="00D700FF" w:rsidRPr="008C5873" w:rsidRDefault="00D700FF">
            <w:pPr>
              <w:pStyle w:val="Fonctionsignature"/>
              <w:tabs>
                <w:tab w:val="clear" w:pos="9390"/>
              </w:tabs>
              <w:spacing w:line="240" w:lineRule="auto"/>
              <w:jc w:val="both"/>
              <w:rPr>
                <w:sz w:val="14"/>
              </w:rPr>
            </w:pPr>
            <w:r w:rsidRPr="008C5873">
              <w:rPr>
                <w:sz w:val="14"/>
              </w:rPr>
              <w:t>SEPUR</w:t>
            </w:r>
          </w:p>
          <w:p w14:paraId="30371B5E" w14:textId="6AAAB80F" w:rsidR="000703BD" w:rsidRDefault="00D700FF" w:rsidP="000703BD">
            <w:pPr>
              <w:pStyle w:val="Fonctionsignature"/>
              <w:tabs>
                <w:tab w:val="clear" w:pos="9390"/>
              </w:tabs>
              <w:spacing w:line="240" w:lineRule="auto"/>
              <w:jc w:val="both"/>
              <w:rPr>
                <w:sz w:val="14"/>
              </w:rPr>
            </w:pPr>
            <w:r w:rsidRPr="008C5873">
              <w:rPr>
                <w:sz w:val="14"/>
              </w:rPr>
              <w:t>Di</w:t>
            </w:r>
            <w:r>
              <w:rPr>
                <w:sz w:val="14"/>
              </w:rPr>
              <w:t xml:space="preserve">rection </w:t>
            </w:r>
            <w:r w:rsidR="000703BD">
              <w:rPr>
                <w:sz w:val="14"/>
              </w:rPr>
              <w:t>des Mobilités</w:t>
            </w:r>
          </w:p>
          <w:p w14:paraId="242B1475" w14:textId="6086D8C6" w:rsidR="00D700FF" w:rsidRPr="008C5873" w:rsidRDefault="00D700FF" w:rsidP="000703BD">
            <w:pPr>
              <w:pStyle w:val="Fonctionsignature"/>
              <w:tabs>
                <w:tab w:val="clear" w:pos="9390"/>
              </w:tabs>
              <w:spacing w:line="240" w:lineRule="auto"/>
              <w:jc w:val="both"/>
              <w:rPr>
                <w:sz w:val="14"/>
              </w:rPr>
            </w:pPr>
            <w:r w:rsidRPr="008C5873">
              <w:rPr>
                <w:sz w:val="14"/>
              </w:rPr>
              <w:t>Bièvre Bus Mobilités</w:t>
            </w:r>
          </w:p>
        </w:tc>
        <w:tc>
          <w:tcPr>
            <w:tcW w:w="2835" w:type="dxa"/>
          </w:tcPr>
          <w:p w14:paraId="23BC96FC" w14:textId="77777777" w:rsidR="00D700FF" w:rsidRPr="008C5873" w:rsidRDefault="00D700FF">
            <w:pPr>
              <w:pStyle w:val="Fonctionsignature"/>
              <w:tabs>
                <w:tab w:val="clear" w:pos="9390"/>
              </w:tabs>
              <w:spacing w:line="240" w:lineRule="auto"/>
              <w:jc w:val="both"/>
              <w:rPr>
                <w:sz w:val="14"/>
              </w:rPr>
            </w:pPr>
          </w:p>
        </w:tc>
        <w:tc>
          <w:tcPr>
            <w:tcW w:w="3544" w:type="dxa"/>
          </w:tcPr>
          <w:p w14:paraId="14F90A28" w14:textId="416692D5" w:rsidR="00D700FF" w:rsidRDefault="00D700FF">
            <w:pPr>
              <w:spacing w:line="240" w:lineRule="auto"/>
            </w:pPr>
            <w:r>
              <w:t>Antony,</w:t>
            </w:r>
            <w:r w:rsidR="00556A8C">
              <w:t xml:space="preserve"> le </w:t>
            </w:r>
            <w:r w:rsidR="008F5253">
              <w:t>2</w:t>
            </w:r>
            <w:r w:rsidR="000315D1">
              <w:t>6</w:t>
            </w:r>
            <w:r w:rsidR="008F5253">
              <w:t xml:space="preserve"> </w:t>
            </w:r>
            <w:r w:rsidR="0025431C">
              <w:t>août 2024</w:t>
            </w:r>
          </w:p>
          <w:p w14:paraId="31075462" w14:textId="77777777" w:rsidR="00D700FF" w:rsidRDefault="00D700FF">
            <w:pPr>
              <w:spacing w:line="240" w:lineRule="auto"/>
            </w:pPr>
          </w:p>
          <w:p w14:paraId="013D01C2" w14:textId="77777777" w:rsidR="00D700FF" w:rsidRDefault="00D700FF">
            <w:pPr>
              <w:spacing w:line="240" w:lineRule="auto"/>
            </w:pPr>
          </w:p>
          <w:p w14:paraId="1C790DE6" w14:textId="77777777" w:rsidR="00D700FF" w:rsidRDefault="00D700FF">
            <w:pPr>
              <w:spacing w:line="240" w:lineRule="auto"/>
            </w:pPr>
          </w:p>
          <w:p w14:paraId="09E22B31" w14:textId="7D4752F4" w:rsidR="00B640AC" w:rsidRDefault="00B640AC" w:rsidP="00B640AC">
            <w:r>
              <w:t>Le Maire Adjoint Délégué</w:t>
            </w:r>
          </w:p>
          <w:p w14:paraId="6C80F2AD" w14:textId="36A38134" w:rsidR="00D700FF" w:rsidRPr="003F4E83" w:rsidRDefault="00CD1072" w:rsidP="00B640AC">
            <w:r>
              <w:t>Eric ARJONA</w:t>
            </w:r>
            <w:r w:rsidR="00B640AC">
              <w:t xml:space="preserve">  </w:t>
            </w:r>
          </w:p>
        </w:tc>
      </w:tr>
    </w:tbl>
    <w:p w14:paraId="2D778B71" w14:textId="0AD9DBF9" w:rsidR="00D700FF" w:rsidRPr="000129E7" w:rsidRDefault="00BC7E87" w:rsidP="00D700FF">
      <w:pPr>
        <w:pStyle w:val="Fonctionsignature"/>
        <w:tabs>
          <w:tab w:val="clear" w:pos="9390"/>
        </w:tabs>
        <w:spacing w:line="240" w:lineRule="auto"/>
        <w:jc w:val="both"/>
        <w:rPr>
          <w:sz w:val="14"/>
          <w:szCs w:val="14"/>
        </w:rPr>
      </w:pPr>
      <w:r w:rsidRPr="000129E7">
        <w:rPr>
          <w:sz w:val="14"/>
          <w:szCs w:val="14"/>
        </w:rPr>
        <w:t>EURO</w:t>
      </w:r>
      <w:r w:rsidR="000129E7" w:rsidRPr="000129E7">
        <w:rPr>
          <w:sz w:val="14"/>
          <w:szCs w:val="14"/>
        </w:rPr>
        <w:t>VIA</w:t>
      </w:r>
    </w:p>
    <w:p w14:paraId="2BC2D2E4" w14:textId="1E445B45" w:rsidR="000129E7" w:rsidRPr="000129E7" w:rsidRDefault="000129E7" w:rsidP="00D700FF">
      <w:pPr>
        <w:pStyle w:val="Fonctionsignature"/>
        <w:tabs>
          <w:tab w:val="clear" w:pos="9390"/>
        </w:tabs>
        <w:spacing w:line="240" w:lineRule="auto"/>
        <w:jc w:val="both"/>
        <w:rPr>
          <w:sz w:val="14"/>
          <w:szCs w:val="14"/>
        </w:rPr>
      </w:pPr>
      <w:r w:rsidRPr="000129E7">
        <w:rPr>
          <w:sz w:val="14"/>
          <w:szCs w:val="14"/>
        </w:rPr>
        <w:t>PAVECO</w:t>
      </w:r>
    </w:p>
    <w:p w14:paraId="3E40C5B6" w14:textId="77777777" w:rsidR="00087ABE" w:rsidRDefault="00087ABE" w:rsidP="00087ABE">
      <w:pPr>
        <w:pStyle w:val="Fonctionsignature"/>
        <w:tabs>
          <w:tab w:val="clear" w:pos="9390"/>
        </w:tabs>
        <w:spacing w:line="240" w:lineRule="auto"/>
        <w:jc w:val="both"/>
      </w:pPr>
    </w:p>
    <w:p w14:paraId="72E2FEC8" w14:textId="77777777" w:rsidR="00895456" w:rsidRPr="002B66F4" w:rsidRDefault="00895456" w:rsidP="003F4E83">
      <w:pPr>
        <w:pStyle w:val="Fonctionsignature"/>
        <w:tabs>
          <w:tab w:val="clear" w:pos="9390"/>
        </w:tabs>
        <w:spacing w:line="240" w:lineRule="auto"/>
        <w:jc w:val="both"/>
      </w:pPr>
    </w:p>
    <w:sectPr w:rsidR="00895456" w:rsidRPr="002B66F4"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1C051" w14:textId="77777777" w:rsidR="00393689" w:rsidRDefault="00393689">
      <w:r>
        <w:separator/>
      </w:r>
    </w:p>
    <w:p w14:paraId="02CBCC41" w14:textId="77777777" w:rsidR="00393689" w:rsidRDefault="00393689"/>
  </w:endnote>
  <w:endnote w:type="continuationSeparator" w:id="0">
    <w:p w14:paraId="23461567" w14:textId="77777777" w:rsidR="00393689" w:rsidRDefault="00393689">
      <w:r>
        <w:continuationSeparator/>
      </w:r>
    </w:p>
    <w:p w14:paraId="52AFCD7C" w14:textId="77777777" w:rsidR="00393689" w:rsidRDefault="00393689"/>
  </w:endnote>
  <w:endnote w:type="continuationNotice" w:id="1">
    <w:p w14:paraId="49855EAE" w14:textId="77777777" w:rsidR="00393689" w:rsidRDefault="003936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Footer"/>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Footer"/>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F9D36" w14:textId="77777777" w:rsidR="00393689" w:rsidRDefault="00393689">
      <w:r>
        <w:separator/>
      </w:r>
    </w:p>
    <w:p w14:paraId="277F0DA4" w14:textId="77777777" w:rsidR="00393689" w:rsidRDefault="00393689"/>
  </w:footnote>
  <w:footnote w:type="continuationSeparator" w:id="0">
    <w:p w14:paraId="042477C0" w14:textId="77777777" w:rsidR="00393689" w:rsidRDefault="00393689">
      <w:r>
        <w:continuationSeparator/>
      </w:r>
    </w:p>
    <w:p w14:paraId="0612BBCC" w14:textId="77777777" w:rsidR="00393689" w:rsidRDefault="00393689"/>
  </w:footnote>
  <w:footnote w:type="continuationNotice" w:id="1">
    <w:p w14:paraId="04A0A760" w14:textId="77777777" w:rsidR="00393689" w:rsidRDefault="003936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DE7E8B" w14:textId="77777777" w:rsidR="00977C0E" w:rsidRDefault="00977C0E">
    <w:pPr>
      <w:pStyle w:val="Header"/>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Header"/>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Header"/>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Header"/>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6225B"/>
    <w:multiLevelType w:val="hybridMultilevel"/>
    <w:tmpl w:val="7E24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4"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3"/>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4"/>
  </w:num>
  <w:num w:numId="11" w16cid:durableId="872965730">
    <w:abstractNumId w:val="16"/>
  </w:num>
  <w:num w:numId="12" w16cid:durableId="820465148">
    <w:abstractNumId w:val="1"/>
  </w:num>
  <w:num w:numId="13" w16cid:durableId="65763966">
    <w:abstractNumId w:val="11"/>
  </w:num>
  <w:num w:numId="14" w16cid:durableId="203252907">
    <w:abstractNumId w:val="15"/>
  </w:num>
  <w:num w:numId="15" w16cid:durableId="1702123648">
    <w:abstractNumId w:val="1"/>
  </w:num>
  <w:num w:numId="16" w16cid:durableId="1740471344">
    <w:abstractNumId w:val="5"/>
  </w:num>
  <w:num w:numId="17" w16cid:durableId="1603105602">
    <w:abstractNumId w:val="9"/>
  </w:num>
  <w:num w:numId="18" w16cid:durableId="466974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06448"/>
    <w:rsid w:val="000129E7"/>
    <w:rsid w:val="0001436B"/>
    <w:rsid w:val="0001681D"/>
    <w:rsid w:val="0002184E"/>
    <w:rsid w:val="00024CE8"/>
    <w:rsid w:val="000315D1"/>
    <w:rsid w:val="00034B78"/>
    <w:rsid w:val="00037579"/>
    <w:rsid w:val="000439FF"/>
    <w:rsid w:val="00046E12"/>
    <w:rsid w:val="00047012"/>
    <w:rsid w:val="00047C9D"/>
    <w:rsid w:val="00050868"/>
    <w:rsid w:val="0005102A"/>
    <w:rsid w:val="00051260"/>
    <w:rsid w:val="000531CF"/>
    <w:rsid w:val="00053F56"/>
    <w:rsid w:val="00056823"/>
    <w:rsid w:val="0006422E"/>
    <w:rsid w:val="000703BD"/>
    <w:rsid w:val="00074BF5"/>
    <w:rsid w:val="00081227"/>
    <w:rsid w:val="0008154A"/>
    <w:rsid w:val="00083FE5"/>
    <w:rsid w:val="00085615"/>
    <w:rsid w:val="00086BE4"/>
    <w:rsid w:val="00087ABE"/>
    <w:rsid w:val="000915C7"/>
    <w:rsid w:val="0009331E"/>
    <w:rsid w:val="000A1F17"/>
    <w:rsid w:val="000A206C"/>
    <w:rsid w:val="000A4A49"/>
    <w:rsid w:val="000A4F9C"/>
    <w:rsid w:val="000B2F9C"/>
    <w:rsid w:val="000B460B"/>
    <w:rsid w:val="000B731C"/>
    <w:rsid w:val="000C17AE"/>
    <w:rsid w:val="000C5C82"/>
    <w:rsid w:val="000C7A42"/>
    <w:rsid w:val="000D0E11"/>
    <w:rsid w:val="000D2A36"/>
    <w:rsid w:val="000D5D98"/>
    <w:rsid w:val="000D6A40"/>
    <w:rsid w:val="000D7106"/>
    <w:rsid w:val="000E07D2"/>
    <w:rsid w:val="000E1BE9"/>
    <w:rsid w:val="000E467F"/>
    <w:rsid w:val="000E6F96"/>
    <w:rsid w:val="000F7CA0"/>
    <w:rsid w:val="0010400A"/>
    <w:rsid w:val="00104594"/>
    <w:rsid w:val="001057CF"/>
    <w:rsid w:val="00106485"/>
    <w:rsid w:val="00111D90"/>
    <w:rsid w:val="001146E4"/>
    <w:rsid w:val="00122433"/>
    <w:rsid w:val="00126D4B"/>
    <w:rsid w:val="00130ECE"/>
    <w:rsid w:val="00132ECE"/>
    <w:rsid w:val="00133070"/>
    <w:rsid w:val="00135918"/>
    <w:rsid w:val="00135C1F"/>
    <w:rsid w:val="0014076C"/>
    <w:rsid w:val="00141EF2"/>
    <w:rsid w:val="00147FFB"/>
    <w:rsid w:val="001517EA"/>
    <w:rsid w:val="00151B85"/>
    <w:rsid w:val="0015481D"/>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95F33"/>
    <w:rsid w:val="001A21D0"/>
    <w:rsid w:val="001B0FB8"/>
    <w:rsid w:val="001B19F5"/>
    <w:rsid w:val="001B2800"/>
    <w:rsid w:val="001B5A6C"/>
    <w:rsid w:val="001C2357"/>
    <w:rsid w:val="001C3C3E"/>
    <w:rsid w:val="001C5E2E"/>
    <w:rsid w:val="001C7687"/>
    <w:rsid w:val="001E0B0F"/>
    <w:rsid w:val="001F05A6"/>
    <w:rsid w:val="001F6A3A"/>
    <w:rsid w:val="001F70D4"/>
    <w:rsid w:val="00202FC6"/>
    <w:rsid w:val="002037CB"/>
    <w:rsid w:val="0021196F"/>
    <w:rsid w:val="002210A8"/>
    <w:rsid w:val="00223AE2"/>
    <w:rsid w:val="0022488F"/>
    <w:rsid w:val="0022796D"/>
    <w:rsid w:val="00230D6A"/>
    <w:rsid w:val="00234B86"/>
    <w:rsid w:val="00241D21"/>
    <w:rsid w:val="00242A70"/>
    <w:rsid w:val="00243CD0"/>
    <w:rsid w:val="00243F6D"/>
    <w:rsid w:val="0025041C"/>
    <w:rsid w:val="0025265A"/>
    <w:rsid w:val="002542E6"/>
    <w:rsid w:val="0025431C"/>
    <w:rsid w:val="00255B3B"/>
    <w:rsid w:val="002567C2"/>
    <w:rsid w:val="00256BF4"/>
    <w:rsid w:val="00263054"/>
    <w:rsid w:val="00264CF9"/>
    <w:rsid w:val="00267ACA"/>
    <w:rsid w:val="00272AED"/>
    <w:rsid w:val="00275A02"/>
    <w:rsid w:val="00277A5F"/>
    <w:rsid w:val="002826B1"/>
    <w:rsid w:val="00283344"/>
    <w:rsid w:val="002856AB"/>
    <w:rsid w:val="00287FB2"/>
    <w:rsid w:val="00293FA8"/>
    <w:rsid w:val="002A1F2A"/>
    <w:rsid w:val="002A2457"/>
    <w:rsid w:val="002A3C4C"/>
    <w:rsid w:val="002A4C99"/>
    <w:rsid w:val="002A5F1F"/>
    <w:rsid w:val="002B0D49"/>
    <w:rsid w:val="002B1171"/>
    <w:rsid w:val="002B141D"/>
    <w:rsid w:val="002B1F68"/>
    <w:rsid w:val="002B32EB"/>
    <w:rsid w:val="002B66F4"/>
    <w:rsid w:val="002B702F"/>
    <w:rsid w:val="002C20BC"/>
    <w:rsid w:val="002C28D6"/>
    <w:rsid w:val="002C5D14"/>
    <w:rsid w:val="002C73F2"/>
    <w:rsid w:val="002C7485"/>
    <w:rsid w:val="002D048F"/>
    <w:rsid w:val="002D2C9C"/>
    <w:rsid w:val="002D2D17"/>
    <w:rsid w:val="002E3489"/>
    <w:rsid w:val="002E54E5"/>
    <w:rsid w:val="002E6292"/>
    <w:rsid w:val="002E7590"/>
    <w:rsid w:val="002F3D2D"/>
    <w:rsid w:val="002F49F7"/>
    <w:rsid w:val="002F67B3"/>
    <w:rsid w:val="00301489"/>
    <w:rsid w:val="00304FE0"/>
    <w:rsid w:val="00310856"/>
    <w:rsid w:val="00312861"/>
    <w:rsid w:val="003143CC"/>
    <w:rsid w:val="0031444C"/>
    <w:rsid w:val="003151F0"/>
    <w:rsid w:val="0032151B"/>
    <w:rsid w:val="003217CF"/>
    <w:rsid w:val="003226D4"/>
    <w:rsid w:val="00322A10"/>
    <w:rsid w:val="00325767"/>
    <w:rsid w:val="00330405"/>
    <w:rsid w:val="00332257"/>
    <w:rsid w:val="00344A14"/>
    <w:rsid w:val="003541B1"/>
    <w:rsid w:val="00356ACD"/>
    <w:rsid w:val="0036036E"/>
    <w:rsid w:val="00362408"/>
    <w:rsid w:val="003627D5"/>
    <w:rsid w:val="00362E97"/>
    <w:rsid w:val="00364F95"/>
    <w:rsid w:val="00370F02"/>
    <w:rsid w:val="00372736"/>
    <w:rsid w:val="00380137"/>
    <w:rsid w:val="0038066E"/>
    <w:rsid w:val="00380A0F"/>
    <w:rsid w:val="003819E9"/>
    <w:rsid w:val="00382417"/>
    <w:rsid w:val="0038309D"/>
    <w:rsid w:val="00383B4C"/>
    <w:rsid w:val="00383DBC"/>
    <w:rsid w:val="00391DD9"/>
    <w:rsid w:val="00393689"/>
    <w:rsid w:val="003A2DA1"/>
    <w:rsid w:val="003A3892"/>
    <w:rsid w:val="003A52F9"/>
    <w:rsid w:val="003B4AD3"/>
    <w:rsid w:val="003B5198"/>
    <w:rsid w:val="003C43CD"/>
    <w:rsid w:val="003C5A17"/>
    <w:rsid w:val="003C6395"/>
    <w:rsid w:val="003C6916"/>
    <w:rsid w:val="003D338E"/>
    <w:rsid w:val="003D49C9"/>
    <w:rsid w:val="003D5EA4"/>
    <w:rsid w:val="003E414D"/>
    <w:rsid w:val="003E5045"/>
    <w:rsid w:val="003F0E64"/>
    <w:rsid w:val="003F2BBE"/>
    <w:rsid w:val="003F4E83"/>
    <w:rsid w:val="003F6893"/>
    <w:rsid w:val="003F7942"/>
    <w:rsid w:val="003F7FA6"/>
    <w:rsid w:val="004068D4"/>
    <w:rsid w:val="004076B6"/>
    <w:rsid w:val="0041426B"/>
    <w:rsid w:val="00420248"/>
    <w:rsid w:val="004225DA"/>
    <w:rsid w:val="004264E8"/>
    <w:rsid w:val="0043079D"/>
    <w:rsid w:val="00431089"/>
    <w:rsid w:val="0043526F"/>
    <w:rsid w:val="00435C34"/>
    <w:rsid w:val="00437B15"/>
    <w:rsid w:val="00443696"/>
    <w:rsid w:val="00444934"/>
    <w:rsid w:val="004455DC"/>
    <w:rsid w:val="00445745"/>
    <w:rsid w:val="004467B1"/>
    <w:rsid w:val="00447E9D"/>
    <w:rsid w:val="004503CC"/>
    <w:rsid w:val="00450710"/>
    <w:rsid w:val="0046239E"/>
    <w:rsid w:val="004650A0"/>
    <w:rsid w:val="00466989"/>
    <w:rsid w:val="00467F31"/>
    <w:rsid w:val="00470BD0"/>
    <w:rsid w:val="00472558"/>
    <w:rsid w:val="004810E5"/>
    <w:rsid w:val="004821C7"/>
    <w:rsid w:val="00483CCA"/>
    <w:rsid w:val="00483D83"/>
    <w:rsid w:val="004867DD"/>
    <w:rsid w:val="00491A9A"/>
    <w:rsid w:val="0049441A"/>
    <w:rsid w:val="00495E07"/>
    <w:rsid w:val="00495F92"/>
    <w:rsid w:val="00497349"/>
    <w:rsid w:val="004A18DA"/>
    <w:rsid w:val="004A1C0E"/>
    <w:rsid w:val="004A50FD"/>
    <w:rsid w:val="004A7E51"/>
    <w:rsid w:val="004B768B"/>
    <w:rsid w:val="004C0F4D"/>
    <w:rsid w:val="004C3891"/>
    <w:rsid w:val="004C41DE"/>
    <w:rsid w:val="004C532C"/>
    <w:rsid w:val="004C7F10"/>
    <w:rsid w:val="004D4B35"/>
    <w:rsid w:val="004E09EA"/>
    <w:rsid w:val="004E5C3B"/>
    <w:rsid w:val="004E63BF"/>
    <w:rsid w:val="004E7E58"/>
    <w:rsid w:val="004F22C5"/>
    <w:rsid w:val="004F4E5D"/>
    <w:rsid w:val="00501F90"/>
    <w:rsid w:val="005028AF"/>
    <w:rsid w:val="005041A4"/>
    <w:rsid w:val="00505A17"/>
    <w:rsid w:val="00512A6A"/>
    <w:rsid w:val="00513BF4"/>
    <w:rsid w:val="00514C25"/>
    <w:rsid w:val="00516D0F"/>
    <w:rsid w:val="00521F81"/>
    <w:rsid w:val="005239BF"/>
    <w:rsid w:val="00535AD0"/>
    <w:rsid w:val="00535F8A"/>
    <w:rsid w:val="0053743B"/>
    <w:rsid w:val="00546A54"/>
    <w:rsid w:val="005517A0"/>
    <w:rsid w:val="00556A8C"/>
    <w:rsid w:val="00557E7C"/>
    <w:rsid w:val="0056045A"/>
    <w:rsid w:val="005606AD"/>
    <w:rsid w:val="00560DE2"/>
    <w:rsid w:val="005624E9"/>
    <w:rsid w:val="00563D7C"/>
    <w:rsid w:val="00573BE3"/>
    <w:rsid w:val="00574AF4"/>
    <w:rsid w:val="005807A5"/>
    <w:rsid w:val="00580D03"/>
    <w:rsid w:val="00581787"/>
    <w:rsid w:val="00582B88"/>
    <w:rsid w:val="00584E4C"/>
    <w:rsid w:val="00590271"/>
    <w:rsid w:val="005916D2"/>
    <w:rsid w:val="005A4CE6"/>
    <w:rsid w:val="005A5231"/>
    <w:rsid w:val="005A6E26"/>
    <w:rsid w:val="005B01F3"/>
    <w:rsid w:val="005B4C7B"/>
    <w:rsid w:val="005B62CC"/>
    <w:rsid w:val="005C0A91"/>
    <w:rsid w:val="005C140C"/>
    <w:rsid w:val="005D21CE"/>
    <w:rsid w:val="005D3778"/>
    <w:rsid w:val="005D39C4"/>
    <w:rsid w:val="005D3CC5"/>
    <w:rsid w:val="005D6816"/>
    <w:rsid w:val="005E72DE"/>
    <w:rsid w:val="005F172D"/>
    <w:rsid w:val="005F4B93"/>
    <w:rsid w:val="005F5A82"/>
    <w:rsid w:val="005F64CE"/>
    <w:rsid w:val="005F684C"/>
    <w:rsid w:val="005F7B9C"/>
    <w:rsid w:val="0061191F"/>
    <w:rsid w:val="0061429F"/>
    <w:rsid w:val="00614A77"/>
    <w:rsid w:val="00615300"/>
    <w:rsid w:val="00617C36"/>
    <w:rsid w:val="006202CF"/>
    <w:rsid w:val="00620376"/>
    <w:rsid w:val="006221D5"/>
    <w:rsid w:val="00625C69"/>
    <w:rsid w:val="006279DC"/>
    <w:rsid w:val="00632827"/>
    <w:rsid w:val="00633869"/>
    <w:rsid w:val="00633CA2"/>
    <w:rsid w:val="006503BC"/>
    <w:rsid w:val="00653182"/>
    <w:rsid w:val="00660902"/>
    <w:rsid w:val="00661049"/>
    <w:rsid w:val="006648C8"/>
    <w:rsid w:val="006857B6"/>
    <w:rsid w:val="00685C45"/>
    <w:rsid w:val="00693111"/>
    <w:rsid w:val="00694B2E"/>
    <w:rsid w:val="00694B6D"/>
    <w:rsid w:val="006A1D3E"/>
    <w:rsid w:val="006A48E0"/>
    <w:rsid w:val="006B31EE"/>
    <w:rsid w:val="006B3F71"/>
    <w:rsid w:val="006C53BA"/>
    <w:rsid w:val="006C65A4"/>
    <w:rsid w:val="006C7150"/>
    <w:rsid w:val="006D1B4B"/>
    <w:rsid w:val="006D2F97"/>
    <w:rsid w:val="006D7168"/>
    <w:rsid w:val="006E22CF"/>
    <w:rsid w:val="006E379A"/>
    <w:rsid w:val="006E602A"/>
    <w:rsid w:val="006E6C63"/>
    <w:rsid w:val="006F3FFB"/>
    <w:rsid w:val="006F52CA"/>
    <w:rsid w:val="006F7D9B"/>
    <w:rsid w:val="00710856"/>
    <w:rsid w:val="00713C42"/>
    <w:rsid w:val="00724749"/>
    <w:rsid w:val="007270D3"/>
    <w:rsid w:val="00733D93"/>
    <w:rsid w:val="00734E52"/>
    <w:rsid w:val="00742E57"/>
    <w:rsid w:val="00745507"/>
    <w:rsid w:val="0074748E"/>
    <w:rsid w:val="0075291E"/>
    <w:rsid w:val="00756747"/>
    <w:rsid w:val="00763429"/>
    <w:rsid w:val="00763830"/>
    <w:rsid w:val="00772FB7"/>
    <w:rsid w:val="007731A1"/>
    <w:rsid w:val="007760FC"/>
    <w:rsid w:val="00781F3C"/>
    <w:rsid w:val="00782F20"/>
    <w:rsid w:val="00785616"/>
    <w:rsid w:val="0078563E"/>
    <w:rsid w:val="00795D02"/>
    <w:rsid w:val="007963F6"/>
    <w:rsid w:val="007A63AA"/>
    <w:rsid w:val="007A7432"/>
    <w:rsid w:val="007B13C5"/>
    <w:rsid w:val="007B1559"/>
    <w:rsid w:val="007B5006"/>
    <w:rsid w:val="007B6816"/>
    <w:rsid w:val="007B75A5"/>
    <w:rsid w:val="007C0083"/>
    <w:rsid w:val="007C2EA0"/>
    <w:rsid w:val="007C3C5E"/>
    <w:rsid w:val="007C3E40"/>
    <w:rsid w:val="007C463A"/>
    <w:rsid w:val="007D6E6F"/>
    <w:rsid w:val="007E000F"/>
    <w:rsid w:val="007E0D15"/>
    <w:rsid w:val="007E6645"/>
    <w:rsid w:val="007E7B44"/>
    <w:rsid w:val="007F0B49"/>
    <w:rsid w:val="007F554C"/>
    <w:rsid w:val="007F72FA"/>
    <w:rsid w:val="008108B0"/>
    <w:rsid w:val="0081659E"/>
    <w:rsid w:val="00820CDF"/>
    <w:rsid w:val="00822CB6"/>
    <w:rsid w:val="0083070A"/>
    <w:rsid w:val="008311B7"/>
    <w:rsid w:val="008330B4"/>
    <w:rsid w:val="00841F09"/>
    <w:rsid w:val="008511A5"/>
    <w:rsid w:val="00851D77"/>
    <w:rsid w:val="00853B37"/>
    <w:rsid w:val="00855E82"/>
    <w:rsid w:val="00860936"/>
    <w:rsid w:val="00862B26"/>
    <w:rsid w:val="008677D9"/>
    <w:rsid w:val="00872E63"/>
    <w:rsid w:val="0088437D"/>
    <w:rsid w:val="008843C9"/>
    <w:rsid w:val="0088490E"/>
    <w:rsid w:val="00886AA6"/>
    <w:rsid w:val="008871D8"/>
    <w:rsid w:val="0088796C"/>
    <w:rsid w:val="008902C7"/>
    <w:rsid w:val="00892797"/>
    <w:rsid w:val="00893D83"/>
    <w:rsid w:val="00895456"/>
    <w:rsid w:val="00897162"/>
    <w:rsid w:val="008A2D4D"/>
    <w:rsid w:val="008A40FC"/>
    <w:rsid w:val="008A664A"/>
    <w:rsid w:val="008A6DD9"/>
    <w:rsid w:val="008B0A4C"/>
    <w:rsid w:val="008B315E"/>
    <w:rsid w:val="008B3CF1"/>
    <w:rsid w:val="008B7496"/>
    <w:rsid w:val="008C371B"/>
    <w:rsid w:val="008C5873"/>
    <w:rsid w:val="008C655D"/>
    <w:rsid w:val="008D0865"/>
    <w:rsid w:val="008D27DB"/>
    <w:rsid w:val="008E4C65"/>
    <w:rsid w:val="008E76FA"/>
    <w:rsid w:val="008E7800"/>
    <w:rsid w:val="008F199E"/>
    <w:rsid w:val="008F5253"/>
    <w:rsid w:val="008F6324"/>
    <w:rsid w:val="0090101D"/>
    <w:rsid w:val="00901562"/>
    <w:rsid w:val="00906498"/>
    <w:rsid w:val="0090693B"/>
    <w:rsid w:val="00916626"/>
    <w:rsid w:val="00925B50"/>
    <w:rsid w:val="00926C55"/>
    <w:rsid w:val="009271A1"/>
    <w:rsid w:val="009277BD"/>
    <w:rsid w:val="00927B6B"/>
    <w:rsid w:val="00930123"/>
    <w:rsid w:val="0093169D"/>
    <w:rsid w:val="009320FA"/>
    <w:rsid w:val="00932B10"/>
    <w:rsid w:val="00933D26"/>
    <w:rsid w:val="0093568C"/>
    <w:rsid w:val="00935702"/>
    <w:rsid w:val="0093643C"/>
    <w:rsid w:val="00936D4E"/>
    <w:rsid w:val="0093741D"/>
    <w:rsid w:val="0094628E"/>
    <w:rsid w:val="00946F88"/>
    <w:rsid w:val="00953153"/>
    <w:rsid w:val="00962E79"/>
    <w:rsid w:val="009636A2"/>
    <w:rsid w:val="00965165"/>
    <w:rsid w:val="00973B81"/>
    <w:rsid w:val="0097459F"/>
    <w:rsid w:val="00975863"/>
    <w:rsid w:val="00977752"/>
    <w:rsid w:val="00977AFB"/>
    <w:rsid w:val="00977C0E"/>
    <w:rsid w:val="00981747"/>
    <w:rsid w:val="00982C94"/>
    <w:rsid w:val="00985C68"/>
    <w:rsid w:val="009868CA"/>
    <w:rsid w:val="00996C6F"/>
    <w:rsid w:val="009A2BF4"/>
    <w:rsid w:val="009A3193"/>
    <w:rsid w:val="009A4F6D"/>
    <w:rsid w:val="009A5C2B"/>
    <w:rsid w:val="009A5EF9"/>
    <w:rsid w:val="009A6941"/>
    <w:rsid w:val="009B14E8"/>
    <w:rsid w:val="009B746D"/>
    <w:rsid w:val="009B7C49"/>
    <w:rsid w:val="009C1897"/>
    <w:rsid w:val="009C6942"/>
    <w:rsid w:val="009C703D"/>
    <w:rsid w:val="009D0300"/>
    <w:rsid w:val="009D1100"/>
    <w:rsid w:val="009D1B38"/>
    <w:rsid w:val="009D36DD"/>
    <w:rsid w:val="009D69BE"/>
    <w:rsid w:val="009E4BAC"/>
    <w:rsid w:val="009E68B7"/>
    <w:rsid w:val="009F2EC1"/>
    <w:rsid w:val="009F6EF4"/>
    <w:rsid w:val="00A00AE9"/>
    <w:rsid w:val="00A015DA"/>
    <w:rsid w:val="00A0305D"/>
    <w:rsid w:val="00A03953"/>
    <w:rsid w:val="00A07471"/>
    <w:rsid w:val="00A1139A"/>
    <w:rsid w:val="00A23328"/>
    <w:rsid w:val="00A23804"/>
    <w:rsid w:val="00A24B1A"/>
    <w:rsid w:val="00A24D26"/>
    <w:rsid w:val="00A260B1"/>
    <w:rsid w:val="00A26C7A"/>
    <w:rsid w:val="00A26D7D"/>
    <w:rsid w:val="00A2753A"/>
    <w:rsid w:val="00A30A56"/>
    <w:rsid w:val="00A32E04"/>
    <w:rsid w:val="00A34461"/>
    <w:rsid w:val="00A40AAE"/>
    <w:rsid w:val="00A40F8C"/>
    <w:rsid w:val="00A4111A"/>
    <w:rsid w:val="00A41ED5"/>
    <w:rsid w:val="00A43047"/>
    <w:rsid w:val="00A517C1"/>
    <w:rsid w:val="00A54B8C"/>
    <w:rsid w:val="00A60609"/>
    <w:rsid w:val="00A61214"/>
    <w:rsid w:val="00A669D2"/>
    <w:rsid w:val="00A70286"/>
    <w:rsid w:val="00A74E75"/>
    <w:rsid w:val="00A822B3"/>
    <w:rsid w:val="00A8487B"/>
    <w:rsid w:val="00A86851"/>
    <w:rsid w:val="00A903A2"/>
    <w:rsid w:val="00A919B8"/>
    <w:rsid w:val="00AA10AA"/>
    <w:rsid w:val="00AA3144"/>
    <w:rsid w:val="00AA3E72"/>
    <w:rsid w:val="00AA5DDF"/>
    <w:rsid w:val="00AA5F9D"/>
    <w:rsid w:val="00AA66AE"/>
    <w:rsid w:val="00AB1DAD"/>
    <w:rsid w:val="00AB4A5C"/>
    <w:rsid w:val="00AB6119"/>
    <w:rsid w:val="00AC1ECD"/>
    <w:rsid w:val="00AC2179"/>
    <w:rsid w:val="00AC629F"/>
    <w:rsid w:val="00AD023E"/>
    <w:rsid w:val="00AD34C3"/>
    <w:rsid w:val="00AD45E9"/>
    <w:rsid w:val="00AD52A9"/>
    <w:rsid w:val="00AE553C"/>
    <w:rsid w:val="00AE582C"/>
    <w:rsid w:val="00AE60CB"/>
    <w:rsid w:val="00AF08FD"/>
    <w:rsid w:val="00AF26FE"/>
    <w:rsid w:val="00AF560A"/>
    <w:rsid w:val="00AF5B82"/>
    <w:rsid w:val="00AF60CE"/>
    <w:rsid w:val="00B00C8C"/>
    <w:rsid w:val="00B03FB5"/>
    <w:rsid w:val="00B10886"/>
    <w:rsid w:val="00B10DF7"/>
    <w:rsid w:val="00B12248"/>
    <w:rsid w:val="00B14124"/>
    <w:rsid w:val="00B14F0B"/>
    <w:rsid w:val="00B21BFB"/>
    <w:rsid w:val="00B22FBD"/>
    <w:rsid w:val="00B24A97"/>
    <w:rsid w:val="00B26679"/>
    <w:rsid w:val="00B26B2A"/>
    <w:rsid w:val="00B321D3"/>
    <w:rsid w:val="00B33178"/>
    <w:rsid w:val="00B34933"/>
    <w:rsid w:val="00B3668C"/>
    <w:rsid w:val="00B37AE2"/>
    <w:rsid w:val="00B37FF6"/>
    <w:rsid w:val="00B41C9B"/>
    <w:rsid w:val="00B427A0"/>
    <w:rsid w:val="00B42A97"/>
    <w:rsid w:val="00B43E85"/>
    <w:rsid w:val="00B46D72"/>
    <w:rsid w:val="00B50BAA"/>
    <w:rsid w:val="00B518DB"/>
    <w:rsid w:val="00B5291F"/>
    <w:rsid w:val="00B53C61"/>
    <w:rsid w:val="00B62001"/>
    <w:rsid w:val="00B640AC"/>
    <w:rsid w:val="00B65E9A"/>
    <w:rsid w:val="00B66760"/>
    <w:rsid w:val="00B72A88"/>
    <w:rsid w:val="00B73FF9"/>
    <w:rsid w:val="00B74819"/>
    <w:rsid w:val="00B75AB8"/>
    <w:rsid w:val="00B84D04"/>
    <w:rsid w:val="00B90310"/>
    <w:rsid w:val="00B937C0"/>
    <w:rsid w:val="00B96A68"/>
    <w:rsid w:val="00BA24FA"/>
    <w:rsid w:val="00BA3CFF"/>
    <w:rsid w:val="00BB1B6F"/>
    <w:rsid w:val="00BB1F2F"/>
    <w:rsid w:val="00BB370C"/>
    <w:rsid w:val="00BB51C2"/>
    <w:rsid w:val="00BB5F24"/>
    <w:rsid w:val="00BB7542"/>
    <w:rsid w:val="00BB77AD"/>
    <w:rsid w:val="00BC03A9"/>
    <w:rsid w:val="00BC0B0A"/>
    <w:rsid w:val="00BC1374"/>
    <w:rsid w:val="00BC26FE"/>
    <w:rsid w:val="00BC696A"/>
    <w:rsid w:val="00BC6DBE"/>
    <w:rsid w:val="00BC7A8F"/>
    <w:rsid w:val="00BC7C40"/>
    <w:rsid w:val="00BC7E87"/>
    <w:rsid w:val="00BD4616"/>
    <w:rsid w:val="00BE0F08"/>
    <w:rsid w:val="00BE6A0C"/>
    <w:rsid w:val="00BF149A"/>
    <w:rsid w:val="00BF1DD8"/>
    <w:rsid w:val="00BF2A88"/>
    <w:rsid w:val="00BF47EE"/>
    <w:rsid w:val="00BF78C3"/>
    <w:rsid w:val="00BF7CC5"/>
    <w:rsid w:val="00C00995"/>
    <w:rsid w:val="00C00EA4"/>
    <w:rsid w:val="00C0134B"/>
    <w:rsid w:val="00C0358B"/>
    <w:rsid w:val="00C178B7"/>
    <w:rsid w:val="00C2024C"/>
    <w:rsid w:val="00C2259E"/>
    <w:rsid w:val="00C329C3"/>
    <w:rsid w:val="00C3387A"/>
    <w:rsid w:val="00C3586D"/>
    <w:rsid w:val="00C40C8E"/>
    <w:rsid w:val="00C40EF6"/>
    <w:rsid w:val="00C4409C"/>
    <w:rsid w:val="00C47C6D"/>
    <w:rsid w:val="00C50CE5"/>
    <w:rsid w:val="00C511F8"/>
    <w:rsid w:val="00C57267"/>
    <w:rsid w:val="00C75DFF"/>
    <w:rsid w:val="00C832CE"/>
    <w:rsid w:val="00C92F06"/>
    <w:rsid w:val="00C9308E"/>
    <w:rsid w:val="00CA0E80"/>
    <w:rsid w:val="00CA2882"/>
    <w:rsid w:val="00CA5CD1"/>
    <w:rsid w:val="00CA7EEA"/>
    <w:rsid w:val="00CB1B5A"/>
    <w:rsid w:val="00CB3B09"/>
    <w:rsid w:val="00CC1E0F"/>
    <w:rsid w:val="00CC3C92"/>
    <w:rsid w:val="00CC5035"/>
    <w:rsid w:val="00CC56D2"/>
    <w:rsid w:val="00CC7827"/>
    <w:rsid w:val="00CD04AB"/>
    <w:rsid w:val="00CD0905"/>
    <w:rsid w:val="00CD0CF9"/>
    <w:rsid w:val="00CD1072"/>
    <w:rsid w:val="00CD1BED"/>
    <w:rsid w:val="00CE2B6A"/>
    <w:rsid w:val="00CE43B9"/>
    <w:rsid w:val="00CE74EB"/>
    <w:rsid w:val="00CF14A0"/>
    <w:rsid w:val="00CF3AC5"/>
    <w:rsid w:val="00CF6BD1"/>
    <w:rsid w:val="00CF6C29"/>
    <w:rsid w:val="00D00401"/>
    <w:rsid w:val="00D017C3"/>
    <w:rsid w:val="00D043EC"/>
    <w:rsid w:val="00D110ED"/>
    <w:rsid w:val="00D11A3C"/>
    <w:rsid w:val="00D122B9"/>
    <w:rsid w:val="00D150B4"/>
    <w:rsid w:val="00D158DB"/>
    <w:rsid w:val="00D306D5"/>
    <w:rsid w:val="00D31E18"/>
    <w:rsid w:val="00D32969"/>
    <w:rsid w:val="00D337BE"/>
    <w:rsid w:val="00D40AA3"/>
    <w:rsid w:val="00D45AD3"/>
    <w:rsid w:val="00D51B1C"/>
    <w:rsid w:val="00D53E35"/>
    <w:rsid w:val="00D575CB"/>
    <w:rsid w:val="00D57EC2"/>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2B6F"/>
    <w:rsid w:val="00DD3060"/>
    <w:rsid w:val="00DD43B2"/>
    <w:rsid w:val="00DD48DB"/>
    <w:rsid w:val="00DD4EEA"/>
    <w:rsid w:val="00DD64D3"/>
    <w:rsid w:val="00DD66D4"/>
    <w:rsid w:val="00DD7222"/>
    <w:rsid w:val="00DD78AD"/>
    <w:rsid w:val="00DD7B46"/>
    <w:rsid w:val="00DE0889"/>
    <w:rsid w:val="00DE1CC1"/>
    <w:rsid w:val="00DE3D9E"/>
    <w:rsid w:val="00DE5430"/>
    <w:rsid w:val="00DF2D87"/>
    <w:rsid w:val="00DF6FDB"/>
    <w:rsid w:val="00E05E07"/>
    <w:rsid w:val="00E105BE"/>
    <w:rsid w:val="00E10BF4"/>
    <w:rsid w:val="00E1184B"/>
    <w:rsid w:val="00E11999"/>
    <w:rsid w:val="00E12814"/>
    <w:rsid w:val="00E15A5C"/>
    <w:rsid w:val="00E15B02"/>
    <w:rsid w:val="00E22EB0"/>
    <w:rsid w:val="00E239C2"/>
    <w:rsid w:val="00E26C67"/>
    <w:rsid w:val="00E27CC2"/>
    <w:rsid w:val="00E35CDE"/>
    <w:rsid w:val="00E41304"/>
    <w:rsid w:val="00E477CF"/>
    <w:rsid w:val="00E5505A"/>
    <w:rsid w:val="00E553FA"/>
    <w:rsid w:val="00E60F4C"/>
    <w:rsid w:val="00E61334"/>
    <w:rsid w:val="00E66B58"/>
    <w:rsid w:val="00E671E7"/>
    <w:rsid w:val="00E70431"/>
    <w:rsid w:val="00E71306"/>
    <w:rsid w:val="00E71C9D"/>
    <w:rsid w:val="00E7377A"/>
    <w:rsid w:val="00E8115E"/>
    <w:rsid w:val="00E86E31"/>
    <w:rsid w:val="00E92D8C"/>
    <w:rsid w:val="00E95DAA"/>
    <w:rsid w:val="00E97111"/>
    <w:rsid w:val="00E97ED3"/>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6EBD"/>
    <w:rsid w:val="00F03516"/>
    <w:rsid w:val="00F03AC5"/>
    <w:rsid w:val="00F15200"/>
    <w:rsid w:val="00F174FB"/>
    <w:rsid w:val="00F24CE3"/>
    <w:rsid w:val="00F33C16"/>
    <w:rsid w:val="00F35DD5"/>
    <w:rsid w:val="00F36C0A"/>
    <w:rsid w:val="00F4042D"/>
    <w:rsid w:val="00F409E9"/>
    <w:rsid w:val="00F4700C"/>
    <w:rsid w:val="00F50256"/>
    <w:rsid w:val="00F53EB3"/>
    <w:rsid w:val="00F57E80"/>
    <w:rsid w:val="00F61045"/>
    <w:rsid w:val="00F65074"/>
    <w:rsid w:val="00F6558B"/>
    <w:rsid w:val="00F65FC1"/>
    <w:rsid w:val="00F73628"/>
    <w:rsid w:val="00F75BB5"/>
    <w:rsid w:val="00F8442B"/>
    <w:rsid w:val="00F90584"/>
    <w:rsid w:val="00F96FF1"/>
    <w:rsid w:val="00FA21D3"/>
    <w:rsid w:val="00FA3A04"/>
    <w:rsid w:val="00FB075A"/>
    <w:rsid w:val="00FB075C"/>
    <w:rsid w:val="00FB613D"/>
    <w:rsid w:val="00FB78F7"/>
    <w:rsid w:val="00FC1310"/>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63FB26F6-1410-4306-97A7-EE62C6F6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Heading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Heading2">
    <w:name w:val="heading 2"/>
    <w:basedOn w:val="Heading1"/>
    <w:next w:val="Normal"/>
    <w:qFormat/>
    <w:rsid w:val="001B0FB8"/>
    <w:pPr>
      <w:spacing w:before="240" w:after="0" w:line="240" w:lineRule="exact"/>
      <w:contextualSpacing/>
      <w:outlineLvl w:val="1"/>
    </w:pPr>
    <w:rPr>
      <w:b w:val="0"/>
      <w:bCs w:val="0"/>
      <w:color w:val="001E61"/>
      <w:sz w:val="18"/>
      <w:szCs w:val="18"/>
    </w:rPr>
  </w:style>
  <w:style w:type="paragraph" w:styleId="Heading3">
    <w:name w:val="heading 3"/>
    <w:basedOn w:val="Normal"/>
    <w:next w:val="Normal"/>
    <w:qFormat/>
    <w:rsid w:val="001B0FB8"/>
    <w:pPr>
      <w:keepNext/>
      <w:spacing w:before="240"/>
      <w:contextualSpacing/>
      <w:outlineLvl w:val="2"/>
    </w:pPr>
    <w:rPr>
      <w:color w:val="000000"/>
      <w:szCs w:val="18"/>
      <w:u w:val="single"/>
    </w:rPr>
  </w:style>
  <w:style w:type="paragraph" w:styleId="Heading4">
    <w:name w:val="heading 4"/>
    <w:basedOn w:val="Normal"/>
    <w:next w:val="Normal"/>
    <w:qFormat/>
    <w:rsid w:val="001B0FB8"/>
    <w:pPr>
      <w:keepNext/>
      <w:ind w:left="1134"/>
      <w:outlineLvl w:val="3"/>
    </w:pPr>
    <w:rPr>
      <w:rFonts w:ascii="Arial" w:hAnsi="Arial"/>
      <w:b/>
      <w:sz w:val="24"/>
    </w:rPr>
  </w:style>
  <w:style w:type="paragraph" w:styleId="Heading5">
    <w:name w:val="heading 5"/>
    <w:basedOn w:val="Normal"/>
    <w:next w:val="Normal"/>
    <w:qFormat/>
    <w:rsid w:val="001B0FB8"/>
    <w:pPr>
      <w:keepNext/>
      <w:jc w:val="center"/>
      <w:outlineLvl w:val="4"/>
    </w:pPr>
    <w:rPr>
      <w:rFonts w:ascii="Arial" w:hAnsi="Arial"/>
      <w:b/>
      <w:sz w:val="32"/>
    </w:rPr>
  </w:style>
  <w:style w:type="paragraph" w:styleId="Heading6">
    <w:name w:val="heading 6"/>
    <w:basedOn w:val="Normal"/>
    <w:next w:val="Normal"/>
    <w:qFormat/>
    <w:rsid w:val="001B0FB8"/>
    <w:pPr>
      <w:keepNext/>
      <w:jc w:val="center"/>
      <w:outlineLvl w:val="5"/>
    </w:pPr>
    <w:rPr>
      <w:rFonts w:ascii="Arial" w:hAnsi="Arial"/>
      <w:sz w:val="28"/>
    </w:rPr>
  </w:style>
  <w:style w:type="paragraph" w:styleId="Heading7">
    <w:name w:val="heading 7"/>
    <w:basedOn w:val="Normal"/>
    <w:next w:val="Normal"/>
    <w:qFormat/>
    <w:rsid w:val="001B0FB8"/>
    <w:pPr>
      <w:keepNext/>
      <w:jc w:val="center"/>
      <w:outlineLvl w:val="6"/>
    </w:pPr>
    <w:rPr>
      <w:rFonts w:ascii="Arial" w:hAnsi="Arial"/>
      <w:b/>
      <w:bCs/>
      <w:sz w:val="40"/>
    </w:rPr>
  </w:style>
  <w:style w:type="paragraph" w:styleId="Heading8">
    <w:name w:val="heading 8"/>
    <w:basedOn w:val="Normal"/>
    <w:next w:val="Normal"/>
    <w:qFormat/>
    <w:rsid w:val="001B0FB8"/>
    <w:pPr>
      <w:keepNext/>
      <w:numPr>
        <w:ilvl w:val="12"/>
      </w:numPr>
      <w:jc w:val="both"/>
      <w:outlineLvl w:val="7"/>
    </w:pPr>
    <w:rPr>
      <w:rFonts w:ascii="Arial" w:hAnsi="Arial"/>
      <w:b/>
      <w:bCs/>
      <w:i/>
      <w:iCs/>
      <w:sz w:val="22"/>
    </w:rPr>
  </w:style>
  <w:style w:type="paragraph" w:styleId="Heading9">
    <w:name w:val="heading 9"/>
    <w:basedOn w:val="Normal"/>
    <w:next w:val="Normal"/>
    <w:qFormat/>
    <w:rsid w:val="001B0FB8"/>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0FB8"/>
    <w:pPr>
      <w:tabs>
        <w:tab w:val="center" w:pos="4536"/>
        <w:tab w:val="right" w:pos="9072"/>
      </w:tabs>
      <w:spacing w:line="180" w:lineRule="exact"/>
      <w:contextualSpacing/>
    </w:pPr>
    <w:rPr>
      <w:sz w:val="15"/>
      <w:szCs w:val="15"/>
    </w:rPr>
  </w:style>
  <w:style w:type="character" w:styleId="PageNumber">
    <w:name w:val="page number"/>
    <w:semiHidden/>
    <w:rsid w:val="001B0FB8"/>
  </w:style>
  <w:style w:type="character" w:styleId="Hyperlink">
    <w:name w:val="Hyperlink"/>
    <w:uiPriority w:val="99"/>
    <w:rPr>
      <w:color w:val="0000FF"/>
      <w:u w:val="single"/>
    </w:rPr>
  </w:style>
  <w:style w:type="paragraph" w:styleId="Footer">
    <w:name w:val="footer"/>
    <w:basedOn w:val="Normal"/>
    <w:link w:val="FooterChar"/>
    <w:qFormat/>
    <w:rsid w:val="001B0FB8"/>
    <w:pPr>
      <w:tabs>
        <w:tab w:val="center" w:pos="4536"/>
        <w:tab w:val="right" w:pos="9072"/>
      </w:tabs>
      <w:spacing w:after="60" w:line="180" w:lineRule="exact"/>
      <w:contextualSpacing/>
    </w:pPr>
    <w:rPr>
      <w:sz w:val="15"/>
    </w:rPr>
  </w:style>
  <w:style w:type="character" w:customStyle="1" w:styleId="FooterChar">
    <w:name w:val="Footer Char"/>
    <w:link w:val="Footer"/>
    <w:rsid w:val="001B0FB8"/>
    <w:rPr>
      <w:rFonts w:ascii="Verdana" w:hAnsi="Verdana"/>
      <w:kern w:val="16"/>
      <w:sz w:val="15"/>
      <w:lang w:eastAsia="fr-FR"/>
    </w:rPr>
  </w:style>
  <w:style w:type="paragraph" w:styleId="TOCHeading">
    <w:name w:val="TOC Heading"/>
    <w:basedOn w:val="Heading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OC2">
    <w:name w:val="toc 2"/>
    <w:basedOn w:val="TOC1"/>
    <w:next w:val="Normal"/>
    <w:autoRedefine/>
    <w:uiPriority w:val="39"/>
    <w:unhideWhenUsed/>
    <w:qFormat/>
    <w:rsid w:val="001B0FB8"/>
    <w:pPr>
      <w:spacing w:before="0"/>
    </w:pPr>
    <w:rPr>
      <w:b w:val="0"/>
      <w:bCs w:val="0"/>
      <w:color w:val="auto"/>
      <w:szCs w:val="20"/>
    </w:rPr>
  </w:style>
  <w:style w:type="paragraph" w:styleId="TOC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OC3">
    <w:name w:val="toc 3"/>
    <w:basedOn w:val="Normal"/>
    <w:next w:val="Normal"/>
    <w:autoRedefine/>
    <w:uiPriority w:val="39"/>
    <w:unhideWhenUsed/>
    <w:qFormat/>
    <w:rsid w:val="001B0FB8"/>
    <w:pPr>
      <w:tabs>
        <w:tab w:val="right" w:pos="9390"/>
      </w:tabs>
    </w:pPr>
    <w:rPr>
      <w:sz w:val="15"/>
      <w:szCs w:val="15"/>
    </w:rPr>
  </w:style>
  <w:style w:type="paragraph" w:styleId="TOC4">
    <w:name w:val="toc 4"/>
    <w:basedOn w:val="Normal"/>
    <w:next w:val="Normal"/>
    <w:autoRedefine/>
    <w:uiPriority w:val="39"/>
    <w:unhideWhenUsed/>
    <w:rsid w:val="00763830"/>
    <w:pPr>
      <w:ind w:left="440"/>
    </w:pPr>
  </w:style>
  <w:style w:type="paragraph" w:styleId="TOC5">
    <w:name w:val="toc 5"/>
    <w:basedOn w:val="Normal"/>
    <w:next w:val="Normal"/>
    <w:autoRedefine/>
    <w:uiPriority w:val="39"/>
    <w:unhideWhenUsed/>
    <w:rsid w:val="00763830"/>
    <w:pPr>
      <w:ind w:left="660"/>
    </w:pPr>
  </w:style>
  <w:style w:type="paragraph" w:styleId="TOC6">
    <w:name w:val="toc 6"/>
    <w:basedOn w:val="Normal"/>
    <w:next w:val="Normal"/>
    <w:autoRedefine/>
    <w:uiPriority w:val="39"/>
    <w:unhideWhenUsed/>
    <w:rsid w:val="00763830"/>
    <w:pPr>
      <w:ind w:left="880"/>
    </w:pPr>
  </w:style>
  <w:style w:type="paragraph" w:styleId="TOC7">
    <w:name w:val="toc 7"/>
    <w:basedOn w:val="Normal"/>
    <w:next w:val="Normal"/>
    <w:autoRedefine/>
    <w:uiPriority w:val="39"/>
    <w:unhideWhenUsed/>
    <w:rsid w:val="00763830"/>
    <w:pPr>
      <w:ind w:left="1100"/>
    </w:pPr>
  </w:style>
  <w:style w:type="paragraph" w:styleId="TOC8">
    <w:name w:val="toc 8"/>
    <w:basedOn w:val="Normal"/>
    <w:next w:val="Normal"/>
    <w:autoRedefine/>
    <w:uiPriority w:val="39"/>
    <w:unhideWhenUsed/>
    <w:rsid w:val="00763830"/>
    <w:pPr>
      <w:ind w:left="1320"/>
    </w:pPr>
  </w:style>
  <w:style w:type="paragraph" w:styleId="TOC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NoList"/>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Emphasis">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
    <w:name w:val="Titre1"/>
    <w:basedOn w:val="Normal"/>
    <w:qFormat/>
    <w:rsid w:val="001B0FB8"/>
    <w:pPr>
      <w:spacing w:after="420" w:line="420" w:lineRule="exact"/>
      <w:contextualSpacing/>
    </w:pPr>
    <w:rPr>
      <w:sz w:val="36"/>
      <w:szCs w:val="36"/>
    </w:rPr>
  </w:style>
  <w:style w:type="paragraph" w:styleId="ListBullet">
    <w:name w:val="List Bullet"/>
    <w:basedOn w:val="Normal"/>
    <w:uiPriority w:val="99"/>
    <w:semiHidden/>
    <w:unhideWhenUsed/>
    <w:rsid w:val="00C40C8E"/>
    <w:pPr>
      <w:contextualSpacing/>
    </w:pPr>
  </w:style>
  <w:style w:type="paragraph" w:styleId="BodyText">
    <w:name w:val="Body Text"/>
    <w:basedOn w:val="Normal"/>
    <w:link w:val="BodyTextChar"/>
    <w:semiHidden/>
    <w:unhideWhenUsed/>
    <w:rsid w:val="00C40C8E"/>
  </w:style>
  <w:style w:type="character" w:customStyle="1" w:styleId="BodyTextChar">
    <w:name w:val="Body Text Char"/>
    <w:link w:val="BodyText"/>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TableGrid">
    <w:name w:val="Table Grid"/>
    <w:basedOn w:val="Table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72"/>
    <w:rsid w:val="00195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2.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34B21-7B16-4783-B534-26E9F5B3840A}"/>
</file>

<file path=customXml/itemProps4.xml><?xml version="1.0" encoding="utf-8"?>
<ds:datastoreItem xmlns:ds="http://schemas.openxmlformats.org/officeDocument/2006/customXml" ds:itemID="{9C5F2BCF-73F5-49DB-BEE6-E41B2806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802</Words>
  <Characters>4578</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5370</CharactersWithSpaces>
  <SharedDoc>false</SharedDoc>
  <HLinks>
    <vt:vector size="6" baseType="variant">
      <vt:variant>
        <vt:i4>1441824</vt:i4>
      </vt:variant>
      <vt:variant>
        <vt:i4>0</vt:i4>
      </vt:variant>
      <vt:variant>
        <vt:i4>0</vt:i4>
      </vt:variant>
      <vt:variant>
        <vt:i4>5</vt:i4>
      </vt:variant>
      <vt:variant>
        <vt:lpwstr>mailto:voirie.dt@ville-antony.fr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PALOMBO Michel</cp:lastModifiedBy>
  <cp:revision>77</cp:revision>
  <cp:lastPrinted>2024-08-23T14:47:00Z</cp:lastPrinted>
  <dcterms:created xsi:type="dcterms:W3CDTF">2024-05-15T18:49:00Z</dcterms:created>
  <dcterms:modified xsi:type="dcterms:W3CDTF">2024-08-23T14:59:00Z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